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DA64" w14:textId="465D6814" w:rsidR="005F0F7B" w:rsidRDefault="005F0F7B" w:rsidP="005F0F7B">
      <w:pPr>
        <w:jc w:val="center"/>
        <w:rPr>
          <w:rFonts w:ascii="Broadway" w:hAnsi="Broadway"/>
          <w:b/>
          <w:sz w:val="52"/>
          <w:u w:val="single"/>
        </w:rPr>
      </w:pPr>
      <w:r w:rsidRPr="006B47AC">
        <w:rPr>
          <w:rFonts w:ascii="Broadway" w:hAnsi="Broadway"/>
          <w:b/>
          <w:sz w:val="52"/>
          <w:u w:val="single"/>
        </w:rPr>
        <w:t>Y</w:t>
      </w:r>
      <w:r>
        <w:rPr>
          <w:rFonts w:ascii="Broadway" w:hAnsi="Broadway"/>
          <w:b/>
          <w:sz w:val="52"/>
          <w:u w:val="single"/>
        </w:rPr>
        <w:t>ear 7 Drama Knowledge Organiser</w:t>
      </w:r>
    </w:p>
    <w:p w14:paraId="086E9A71" w14:textId="61825AD6" w:rsidR="00B508C6" w:rsidRDefault="00EB1612" w:rsidP="00454BD7">
      <w:pPr>
        <w:jc w:val="center"/>
        <w:rPr>
          <w:rFonts w:ascii="Broadway" w:hAnsi="Broadway"/>
          <w:b/>
          <w:sz w:val="52"/>
          <w:u w:val="single"/>
        </w:rPr>
      </w:pPr>
      <w:r>
        <w:rPr>
          <w:rFonts w:ascii="Broadway" w:hAnsi="Broadway"/>
          <w:b/>
          <w:sz w:val="52"/>
          <w:u w:val="single"/>
        </w:rPr>
        <w:t xml:space="preserve">Spring </w:t>
      </w:r>
      <w:r w:rsidR="007A6FB8">
        <w:rPr>
          <w:rFonts w:ascii="Broadway" w:hAnsi="Broadway"/>
          <w:b/>
          <w:sz w:val="52"/>
          <w:u w:val="single"/>
        </w:rPr>
        <w:t>1</w:t>
      </w:r>
    </w:p>
    <w:tbl>
      <w:tblPr>
        <w:tblStyle w:val="TableGrid"/>
        <w:tblW w:w="0" w:type="auto"/>
        <w:tblLook w:val="04A0" w:firstRow="1" w:lastRow="0" w:firstColumn="1" w:lastColumn="0" w:noHBand="0" w:noVBand="1"/>
      </w:tblPr>
      <w:tblGrid>
        <w:gridCol w:w="2405"/>
        <w:gridCol w:w="5812"/>
        <w:gridCol w:w="2551"/>
        <w:gridCol w:w="4620"/>
      </w:tblGrid>
      <w:tr w:rsidR="00124D71" w14:paraId="5FAB6C10" w14:textId="77777777" w:rsidTr="00647774">
        <w:tc>
          <w:tcPr>
            <w:tcW w:w="15388" w:type="dxa"/>
            <w:gridSpan w:val="4"/>
          </w:tcPr>
          <w:p w14:paraId="7D9B58C9" w14:textId="77777777" w:rsidR="00124D71" w:rsidRDefault="00124D71" w:rsidP="00647774">
            <w:pPr>
              <w:jc w:val="center"/>
              <w:rPr>
                <w:rFonts w:ascii="Broadway" w:hAnsi="Broadway"/>
                <w:b/>
                <w:sz w:val="52"/>
                <w:u w:val="single"/>
              </w:rPr>
            </w:pPr>
            <w:r>
              <w:rPr>
                <w:rFonts w:ascii="Broadway" w:hAnsi="Broadway"/>
                <w:b/>
                <w:sz w:val="52"/>
                <w:u w:val="single"/>
              </w:rPr>
              <w:t>Unit 4: The Terrible Fate of Humpty Dumpty</w:t>
            </w:r>
          </w:p>
          <w:p w14:paraId="050D05FD" w14:textId="2458CC1E" w:rsidR="00FD713A" w:rsidRDefault="00FD713A" w:rsidP="00647774">
            <w:pPr>
              <w:jc w:val="center"/>
              <w:rPr>
                <w:rFonts w:ascii="Broadway" w:hAnsi="Broadway"/>
                <w:b/>
                <w:sz w:val="52"/>
                <w:u w:val="single"/>
              </w:rPr>
            </w:pPr>
          </w:p>
        </w:tc>
      </w:tr>
      <w:tr w:rsidR="00124D71" w14:paraId="3A0CA06E" w14:textId="77777777" w:rsidTr="00647774">
        <w:tc>
          <w:tcPr>
            <w:tcW w:w="2405" w:type="dxa"/>
          </w:tcPr>
          <w:p w14:paraId="4E5D81A5" w14:textId="77777777" w:rsidR="00124D71" w:rsidRPr="006B47AC" w:rsidRDefault="00124D71" w:rsidP="00647774">
            <w:pPr>
              <w:rPr>
                <w:rFonts w:ascii="Arial" w:hAnsi="Arial" w:cs="Arial"/>
                <w:sz w:val="36"/>
              </w:rPr>
            </w:pPr>
            <w:r>
              <w:rPr>
                <w:rFonts w:ascii="Arial" w:hAnsi="Arial" w:cs="Arial"/>
                <w:sz w:val="36"/>
              </w:rPr>
              <w:t xml:space="preserve">Script </w:t>
            </w:r>
          </w:p>
        </w:tc>
        <w:tc>
          <w:tcPr>
            <w:tcW w:w="5812" w:type="dxa"/>
          </w:tcPr>
          <w:p w14:paraId="74437CFE" w14:textId="77777777" w:rsidR="00124D71" w:rsidRPr="00DA490C" w:rsidRDefault="00124D71" w:rsidP="00647774">
            <w:pPr>
              <w:rPr>
                <w:rFonts w:ascii="Arial" w:hAnsi="Arial" w:cs="Arial"/>
                <w:sz w:val="28"/>
              </w:rPr>
            </w:pPr>
            <w:r w:rsidRPr="0047507F">
              <w:rPr>
                <w:rFonts w:ascii="Arial" w:hAnsi="Arial" w:cs="Arial"/>
                <w:sz w:val="28"/>
                <w:szCs w:val="20"/>
                <w:lang w:val="en"/>
              </w:rPr>
              <w:t>The written text of a play that has speech for particular character.</w:t>
            </w:r>
          </w:p>
        </w:tc>
        <w:tc>
          <w:tcPr>
            <w:tcW w:w="2551" w:type="dxa"/>
          </w:tcPr>
          <w:p w14:paraId="5C1F053F" w14:textId="77777777" w:rsidR="00124D71" w:rsidRPr="006B47AC" w:rsidRDefault="00124D71" w:rsidP="00647774">
            <w:pPr>
              <w:rPr>
                <w:rFonts w:ascii="Arial" w:hAnsi="Arial" w:cs="Arial"/>
                <w:sz w:val="36"/>
              </w:rPr>
            </w:pPr>
            <w:r>
              <w:rPr>
                <w:rFonts w:ascii="Arial" w:hAnsi="Arial" w:cs="Arial"/>
                <w:sz w:val="36"/>
              </w:rPr>
              <w:t>Hot Seating</w:t>
            </w:r>
          </w:p>
        </w:tc>
        <w:tc>
          <w:tcPr>
            <w:tcW w:w="4620" w:type="dxa"/>
          </w:tcPr>
          <w:p w14:paraId="2D192E29" w14:textId="77777777" w:rsidR="00124D71" w:rsidRPr="0047507F" w:rsidRDefault="00124D71" w:rsidP="00647774">
            <w:pPr>
              <w:rPr>
                <w:rFonts w:ascii="Arial" w:hAnsi="Arial" w:cs="Arial"/>
                <w:sz w:val="28"/>
              </w:rPr>
            </w:pPr>
            <w:r>
              <w:rPr>
                <w:rFonts w:ascii="Arial" w:hAnsi="Arial" w:cs="Arial"/>
                <w:sz w:val="28"/>
                <w:lang w:val="en"/>
              </w:rPr>
              <w:t>A t</w:t>
            </w:r>
            <w:r w:rsidRPr="0047507F">
              <w:rPr>
                <w:rFonts w:ascii="Arial" w:hAnsi="Arial" w:cs="Arial"/>
                <w:sz w:val="28"/>
                <w:lang w:val="en"/>
              </w:rPr>
              <w:t>echnique whereby actors are questioned in role about their behavior, likes, dislikes and personal information.</w:t>
            </w:r>
          </w:p>
        </w:tc>
      </w:tr>
      <w:tr w:rsidR="00124D71" w14:paraId="5F608368" w14:textId="77777777" w:rsidTr="00647774">
        <w:tc>
          <w:tcPr>
            <w:tcW w:w="2405" w:type="dxa"/>
          </w:tcPr>
          <w:p w14:paraId="11736505" w14:textId="77777777" w:rsidR="00124D71" w:rsidRPr="006B47AC" w:rsidRDefault="00124D71" w:rsidP="00647774">
            <w:pPr>
              <w:rPr>
                <w:rFonts w:ascii="Arial" w:hAnsi="Arial" w:cs="Arial"/>
                <w:sz w:val="36"/>
              </w:rPr>
            </w:pPr>
            <w:r>
              <w:rPr>
                <w:rFonts w:ascii="Arial" w:hAnsi="Arial" w:cs="Arial"/>
                <w:sz w:val="36"/>
              </w:rPr>
              <w:t>Playwright</w:t>
            </w:r>
          </w:p>
        </w:tc>
        <w:tc>
          <w:tcPr>
            <w:tcW w:w="5812" w:type="dxa"/>
          </w:tcPr>
          <w:p w14:paraId="12F7281E" w14:textId="77777777" w:rsidR="00124D71" w:rsidRPr="00DA490C" w:rsidRDefault="00124D71" w:rsidP="00647774">
            <w:pPr>
              <w:rPr>
                <w:rFonts w:ascii="Arial" w:hAnsi="Arial" w:cs="Arial"/>
                <w:sz w:val="28"/>
              </w:rPr>
            </w:pPr>
            <w:r w:rsidRPr="0047507F">
              <w:rPr>
                <w:rFonts w:ascii="Arial" w:hAnsi="Arial" w:cs="Arial"/>
                <w:sz w:val="28"/>
                <w:szCs w:val="20"/>
                <w:lang w:val="en"/>
              </w:rPr>
              <w:t>A person who writes plays.</w:t>
            </w:r>
          </w:p>
        </w:tc>
        <w:tc>
          <w:tcPr>
            <w:tcW w:w="2551" w:type="dxa"/>
          </w:tcPr>
          <w:p w14:paraId="2ECABC53" w14:textId="77777777" w:rsidR="00124D71" w:rsidRPr="006B47AC" w:rsidRDefault="00124D71" w:rsidP="00647774">
            <w:pPr>
              <w:rPr>
                <w:rFonts w:ascii="Arial" w:hAnsi="Arial" w:cs="Arial"/>
                <w:sz w:val="36"/>
              </w:rPr>
            </w:pPr>
            <w:r>
              <w:rPr>
                <w:rFonts w:ascii="Arial" w:hAnsi="Arial" w:cs="Arial"/>
                <w:sz w:val="36"/>
              </w:rPr>
              <w:t xml:space="preserve">Scenario </w:t>
            </w:r>
          </w:p>
        </w:tc>
        <w:tc>
          <w:tcPr>
            <w:tcW w:w="4620" w:type="dxa"/>
          </w:tcPr>
          <w:p w14:paraId="32A7832F" w14:textId="77777777" w:rsidR="00124D71" w:rsidRPr="0047507F" w:rsidRDefault="00124D71" w:rsidP="00647774">
            <w:pPr>
              <w:rPr>
                <w:rFonts w:ascii="Arial" w:hAnsi="Arial" w:cs="Arial"/>
                <w:sz w:val="28"/>
              </w:rPr>
            </w:pPr>
            <w:r w:rsidRPr="0047507F">
              <w:rPr>
                <w:rFonts w:ascii="Arial" w:hAnsi="Arial" w:cs="Arial"/>
                <w:sz w:val="28"/>
                <w:szCs w:val="20"/>
                <w:lang w:val="en"/>
              </w:rPr>
              <w:t>A written outline of a play that gives details of the plot and individual scenes.</w:t>
            </w:r>
          </w:p>
        </w:tc>
      </w:tr>
      <w:tr w:rsidR="00124D71" w14:paraId="6FACA75B" w14:textId="77777777" w:rsidTr="00647774">
        <w:tc>
          <w:tcPr>
            <w:tcW w:w="2405" w:type="dxa"/>
          </w:tcPr>
          <w:p w14:paraId="149E04C0" w14:textId="77777777" w:rsidR="00124D71" w:rsidRPr="006B47AC" w:rsidRDefault="00124D71" w:rsidP="00647774">
            <w:pPr>
              <w:rPr>
                <w:rFonts w:ascii="Arial" w:hAnsi="Arial" w:cs="Arial"/>
                <w:sz w:val="36"/>
              </w:rPr>
            </w:pPr>
            <w:r>
              <w:rPr>
                <w:rFonts w:ascii="Arial" w:hAnsi="Arial" w:cs="Arial"/>
                <w:sz w:val="36"/>
              </w:rPr>
              <w:t>Scene</w:t>
            </w:r>
          </w:p>
        </w:tc>
        <w:tc>
          <w:tcPr>
            <w:tcW w:w="5812" w:type="dxa"/>
          </w:tcPr>
          <w:p w14:paraId="0D28F6AC" w14:textId="77777777" w:rsidR="00124D71" w:rsidRPr="0047507F" w:rsidRDefault="00124D71" w:rsidP="00647774">
            <w:pPr>
              <w:rPr>
                <w:rFonts w:ascii="Arial" w:hAnsi="Arial" w:cs="Arial"/>
                <w:sz w:val="28"/>
              </w:rPr>
            </w:pPr>
            <w:r w:rsidRPr="0047507F">
              <w:rPr>
                <w:rFonts w:ascii="Arial" w:hAnsi="Arial" w:cs="Arial"/>
                <w:sz w:val="28"/>
                <w:szCs w:val="21"/>
                <w:lang w:val="en"/>
              </w:rPr>
              <w:t>Scenes are the sections that make up the acts. You know when scenes change because the set of characters on stage change or the set might change to indicate that the characters are in a new place. Scenes tell small pieces of the overall story.</w:t>
            </w:r>
          </w:p>
        </w:tc>
        <w:tc>
          <w:tcPr>
            <w:tcW w:w="2551" w:type="dxa"/>
          </w:tcPr>
          <w:p w14:paraId="778BCB72" w14:textId="77777777" w:rsidR="00124D71" w:rsidRPr="006B47AC" w:rsidRDefault="00124D71" w:rsidP="00647774">
            <w:pPr>
              <w:rPr>
                <w:rFonts w:ascii="Arial" w:hAnsi="Arial" w:cs="Arial"/>
                <w:sz w:val="36"/>
              </w:rPr>
            </w:pPr>
            <w:r>
              <w:rPr>
                <w:rFonts w:ascii="Arial" w:hAnsi="Arial" w:cs="Arial"/>
                <w:sz w:val="36"/>
              </w:rPr>
              <w:t>Role on the Wall</w:t>
            </w:r>
          </w:p>
        </w:tc>
        <w:tc>
          <w:tcPr>
            <w:tcW w:w="4620" w:type="dxa"/>
          </w:tcPr>
          <w:p w14:paraId="4908BFA3" w14:textId="77777777" w:rsidR="00124D71" w:rsidRPr="0047507F" w:rsidRDefault="00124D71" w:rsidP="00647774">
            <w:pPr>
              <w:rPr>
                <w:rFonts w:ascii="Arial" w:hAnsi="Arial" w:cs="Arial"/>
                <w:sz w:val="28"/>
              </w:rPr>
            </w:pPr>
            <w:r w:rsidRPr="0047507F">
              <w:rPr>
                <w:rFonts w:ascii="Arial" w:hAnsi="Arial" w:cs="Arial"/>
                <w:color w:val="333333"/>
                <w:sz w:val="28"/>
                <w:szCs w:val="20"/>
              </w:rPr>
              <w:t xml:space="preserve">A 'role on the wall' diagram is usually just an outline of a person with </w:t>
            </w:r>
            <w:r w:rsidRPr="0047507F">
              <w:rPr>
                <w:rFonts w:ascii="Arial" w:hAnsi="Arial" w:cs="Arial"/>
                <w:bCs/>
                <w:color w:val="333333"/>
                <w:sz w:val="28"/>
                <w:szCs w:val="20"/>
              </w:rPr>
              <w:t>information</w:t>
            </w:r>
            <w:r w:rsidRPr="0047507F">
              <w:rPr>
                <w:rFonts w:ascii="Arial" w:hAnsi="Arial" w:cs="Arial"/>
                <w:color w:val="333333"/>
                <w:sz w:val="28"/>
                <w:szCs w:val="20"/>
              </w:rPr>
              <w:t xml:space="preserve"> written on it - either inside the outline, or round the edge. It represents the character you're exploring</w:t>
            </w:r>
            <w:r>
              <w:rPr>
                <w:rFonts w:ascii="Arial" w:hAnsi="Arial" w:cs="Arial"/>
                <w:color w:val="333333"/>
                <w:sz w:val="28"/>
                <w:szCs w:val="20"/>
              </w:rPr>
              <w:t>.</w:t>
            </w:r>
          </w:p>
        </w:tc>
      </w:tr>
      <w:tr w:rsidR="00124D71" w14:paraId="08D2E3BE" w14:textId="77777777" w:rsidTr="00647774">
        <w:tc>
          <w:tcPr>
            <w:tcW w:w="2405" w:type="dxa"/>
          </w:tcPr>
          <w:p w14:paraId="4D9D316A" w14:textId="77777777" w:rsidR="00124D71" w:rsidRPr="006B47AC" w:rsidRDefault="00124D71" w:rsidP="00647774">
            <w:pPr>
              <w:rPr>
                <w:rFonts w:ascii="Arial" w:hAnsi="Arial" w:cs="Arial"/>
                <w:sz w:val="36"/>
              </w:rPr>
            </w:pPr>
            <w:r>
              <w:rPr>
                <w:rFonts w:ascii="Arial" w:hAnsi="Arial" w:cs="Arial"/>
                <w:sz w:val="36"/>
              </w:rPr>
              <w:t>Act</w:t>
            </w:r>
          </w:p>
        </w:tc>
        <w:tc>
          <w:tcPr>
            <w:tcW w:w="5812" w:type="dxa"/>
          </w:tcPr>
          <w:p w14:paraId="227D83F4" w14:textId="77777777" w:rsidR="00124D71" w:rsidRPr="00DA490C" w:rsidRDefault="00124D71" w:rsidP="00647774">
            <w:pPr>
              <w:rPr>
                <w:rFonts w:ascii="Arial" w:hAnsi="Arial" w:cs="Arial"/>
                <w:sz w:val="28"/>
              </w:rPr>
            </w:pPr>
            <w:r>
              <w:rPr>
                <w:rFonts w:ascii="Arial" w:hAnsi="Arial" w:cs="Arial"/>
                <w:sz w:val="28"/>
              </w:rPr>
              <w:t>An act is to divide a play into major sections of a play.</w:t>
            </w:r>
          </w:p>
        </w:tc>
        <w:tc>
          <w:tcPr>
            <w:tcW w:w="2551" w:type="dxa"/>
          </w:tcPr>
          <w:p w14:paraId="443BF651" w14:textId="77777777" w:rsidR="00124D71" w:rsidRPr="006B47AC" w:rsidRDefault="00124D71" w:rsidP="00647774">
            <w:pPr>
              <w:rPr>
                <w:rFonts w:ascii="Arial" w:hAnsi="Arial" w:cs="Arial"/>
                <w:sz w:val="36"/>
              </w:rPr>
            </w:pPr>
            <w:r>
              <w:rPr>
                <w:rFonts w:ascii="Arial" w:hAnsi="Arial" w:cs="Arial"/>
                <w:sz w:val="36"/>
              </w:rPr>
              <w:t>Stage Directions</w:t>
            </w:r>
          </w:p>
        </w:tc>
        <w:tc>
          <w:tcPr>
            <w:tcW w:w="4620" w:type="dxa"/>
          </w:tcPr>
          <w:p w14:paraId="4B6550A0" w14:textId="77777777" w:rsidR="00124D71" w:rsidRPr="0047507F" w:rsidRDefault="00124D71" w:rsidP="00124D71">
            <w:pPr>
              <w:numPr>
                <w:ilvl w:val="1"/>
                <w:numId w:val="2"/>
              </w:numPr>
              <w:spacing w:line="288" w:lineRule="atLeast"/>
              <w:ind w:left="0"/>
              <w:rPr>
                <w:rFonts w:ascii="Arial" w:eastAsia="Times New Roman" w:hAnsi="Arial" w:cs="Arial"/>
                <w:sz w:val="28"/>
                <w:szCs w:val="24"/>
                <w:lang w:eastAsia="en-GB"/>
              </w:rPr>
            </w:pPr>
            <w:r w:rsidRPr="0047507F">
              <w:rPr>
                <w:rFonts w:ascii="Arial" w:eastAsia="Times New Roman" w:hAnsi="Arial" w:cs="Arial"/>
                <w:sz w:val="28"/>
                <w:szCs w:val="20"/>
                <w:lang w:val="en" w:eastAsia="en-GB"/>
              </w:rPr>
              <w:t>An instruction in the text of a play showing the movement, position, or tone of an actor.</w:t>
            </w:r>
          </w:p>
        </w:tc>
      </w:tr>
      <w:tr w:rsidR="00124D71" w14:paraId="37B19BF4" w14:textId="77777777" w:rsidTr="00647774">
        <w:tc>
          <w:tcPr>
            <w:tcW w:w="2405" w:type="dxa"/>
          </w:tcPr>
          <w:p w14:paraId="1D77ACCB" w14:textId="77777777" w:rsidR="00124D71" w:rsidRPr="006B47AC" w:rsidRDefault="00124D71" w:rsidP="00647774">
            <w:pPr>
              <w:rPr>
                <w:rFonts w:ascii="Arial" w:hAnsi="Arial" w:cs="Arial"/>
                <w:sz w:val="36"/>
              </w:rPr>
            </w:pPr>
            <w:r>
              <w:rPr>
                <w:rFonts w:ascii="Arial" w:hAnsi="Arial" w:cs="Arial"/>
                <w:sz w:val="36"/>
              </w:rPr>
              <w:t xml:space="preserve">Dialogue </w:t>
            </w:r>
            <w:r w:rsidRPr="006B47AC">
              <w:rPr>
                <w:rFonts w:ascii="Arial" w:hAnsi="Arial" w:cs="Arial"/>
                <w:sz w:val="36"/>
              </w:rPr>
              <w:t xml:space="preserve"> </w:t>
            </w:r>
          </w:p>
        </w:tc>
        <w:tc>
          <w:tcPr>
            <w:tcW w:w="5812" w:type="dxa"/>
          </w:tcPr>
          <w:p w14:paraId="132CA723" w14:textId="77777777" w:rsidR="00124D71" w:rsidRPr="0047507F" w:rsidRDefault="00124D71" w:rsidP="00647774">
            <w:pPr>
              <w:rPr>
                <w:rFonts w:ascii="Arial" w:hAnsi="Arial" w:cs="Arial"/>
                <w:sz w:val="28"/>
              </w:rPr>
            </w:pPr>
            <w:r w:rsidRPr="0047507F">
              <w:rPr>
                <w:rFonts w:ascii="Arial" w:hAnsi="Arial" w:cs="Arial"/>
                <w:sz w:val="28"/>
                <w:lang w:val="en"/>
              </w:rPr>
              <w:t>Any speech on stage.</w:t>
            </w:r>
          </w:p>
        </w:tc>
        <w:tc>
          <w:tcPr>
            <w:tcW w:w="2551" w:type="dxa"/>
          </w:tcPr>
          <w:p w14:paraId="3314B6D1" w14:textId="77777777" w:rsidR="00124D71" w:rsidRPr="006B47AC" w:rsidRDefault="00124D71" w:rsidP="00647774">
            <w:pPr>
              <w:rPr>
                <w:rFonts w:ascii="Arial" w:hAnsi="Arial" w:cs="Arial"/>
                <w:sz w:val="36"/>
              </w:rPr>
            </w:pPr>
            <w:r>
              <w:rPr>
                <w:rFonts w:ascii="Arial" w:hAnsi="Arial" w:cs="Arial"/>
                <w:sz w:val="36"/>
              </w:rPr>
              <w:t>Role Play</w:t>
            </w:r>
          </w:p>
        </w:tc>
        <w:tc>
          <w:tcPr>
            <w:tcW w:w="4620" w:type="dxa"/>
          </w:tcPr>
          <w:p w14:paraId="3CB6463E" w14:textId="77777777" w:rsidR="00124D71" w:rsidRPr="0047507F" w:rsidRDefault="00124D71" w:rsidP="00647774">
            <w:pPr>
              <w:rPr>
                <w:rFonts w:ascii="Arial" w:hAnsi="Arial" w:cs="Arial"/>
                <w:sz w:val="28"/>
              </w:rPr>
            </w:pPr>
            <w:r w:rsidRPr="0047507F">
              <w:rPr>
                <w:rFonts w:ascii="Arial" w:hAnsi="Arial" w:cs="Arial"/>
                <w:sz w:val="28"/>
                <w:szCs w:val="20"/>
                <w:lang w:val="en"/>
              </w:rPr>
              <w:t>Acting out of the part of a particular person or character</w:t>
            </w:r>
            <w:r>
              <w:rPr>
                <w:rFonts w:ascii="Arial" w:hAnsi="Arial" w:cs="Arial"/>
                <w:sz w:val="28"/>
                <w:szCs w:val="20"/>
                <w:lang w:val="en"/>
              </w:rPr>
              <w:t>.</w:t>
            </w:r>
          </w:p>
        </w:tc>
      </w:tr>
    </w:tbl>
    <w:p w14:paraId="55EC9715" w14:textId="77777777" w:rsidR="00B508C6" w:rsidRDefault="00B508C6" w:rsidP="005F0F7B">
      <w:pPr>
        <w:jc w:val="center"/>
        <w:rPr>
          <w:rFonts w:ascii="Broadway" w:hAnsi="Broadway"/>
          <w:b/>
          <w:sz w:val="52"/>
          <w:u w:val="single"/>
        </w:rPr>
      </w:pPr>
    </w:p>
    <w:p w14:paraId="789BE21A" w14:textId="77777777" w:rsidR="00BC1E36" w:rsidRDefault="00BC1E36"/>
    <w:p w14:paraId="3A0D4C6A" w14:textId="77777777" w:rsidR="005F0F7B" w:rsidRDefault="005F0F7B"/>
    <w:sectPr w:rsidR="005F0F7B" w:rsidSect="005F0F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1F3"/>
    <w:multiLevelType w:val="multilevel"/>
    <w:tmpl w:val="87484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937C21"/>
    <w:multiLevelType w:val="multilevel"/>
    <w:tmpl w:val="A5DED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7B"/>
    <w:rsid w:val="00011BFD"/>
    <w:rsid w:val="00124D71"/>
    <w:rsid w:val="00281CF5"/>
    <w:rsid w:val="002F224A"/>
    <w:rsid w:val="00454BD7"/>
    <w:rsid w:val="005F0F7B"/>
    <w:rsid w:val="006E3706"/>
    <w:rsid w:val="007A6FB8"/>
    <w:rsid w:val="00B33778"/>
    <w:rsid w:val="00B508C6"/>
    <w:rsid w:val="00BC1E36"/>
    <w:rsid w:val="00CA73E6"/>
    <w:rsid w:val="00CC0CBB"/>
    <w:rsid w:val="00DB00CB"/>
    <w:rsid w:val="00EB1612"/>
    <w:rsid w:val="00FD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3DAE"/>
  <w15:chartTrackingRefBased/>
  <w15:docId w15:val="{14ACEB5E-22F7-4544-A440-D6E6195E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5F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Hugill</dc:creator>
  <cp:keywords/>
  <dc:description/>
  <cp:lastModifiedBy>Stephanie Hugill</cp:lastModifiedBy>
  <cp:revision>7</cp:revision>
  <cp:lastPrinted>2020-09-29T10:57:00Z</cp:lastPrinted>
  <dcterms:created xsi:type="dcterms:W3CDTF">2019-06-20T13:40:00Z</dcterms:created>
  <dcterms:modified xsi:type="dcterms:W3CDTF">2021-04-13T08:31:00Z</dcterms:modified>
</cp:coreProperties>
</file>