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134" w:type="dxa"/>
        <w:tblLook w:val="04A0" w:firstRow="1" w:lastRow="0" w:firstColumn="1" w:lastColumn="0" w:noHBand="0" w:noVBand="1"/>
      </w:tblPr>
      <w:tblGrid>
        <w:gridCol w:w="7567"/>
        <w:gridCol w:w="7567"/>
      </w:tblGrid>
      <w:tr w:rsidR="00F03A15" w:rsidRPr="00F03A15" w14:paraId="6621BC4D" w14:textId="77777777" w:rsidTr="00337254">
        <w:trPr>
          <w:trHeight w:val="6227"/>
        </w:trPr>
        <w:tc>
          <w:tcPr>
            <w:tcW w:w="7567" w:type="dxa"/>
          </w:tcPr>
          <w:p w14:paraId="179F9B39" w14:textId="2905735B" w:rsidR="00553C4E" w:rsidRDefault="006051C1" w:rsidP="008E1A07">
            <w:pPr>
              <w:rPr>
                <w:rFonts w:ascii="NTFPreCursivefk" w:hAnsi="NTFPreCursivefk"/>
                <w:sz w:val="28"/>
                <w:szCs w:val="28"/>
              </w:rPr>
            </w:pPr>
            <w:r>
              <w:rPr>
                <w:rFonts w:ascii="NTFPreCursivefk" w:hAnsi="NTFPreCursivefk"/>
                <w:b/>
                <w:noProof/>
                <w:sz w:val="28"/>
                <w:szCs w:val="28"/>
                <w:u w:val="single"/>
                <w:lang w:eastAsia="en-GB"/>
              </w:rPr>
              <w:t>Bumblebee</w:t>
            </w:r>
            <w:r w:rsidR="008E1A07" w:rsidRPr="004352B2">
              <w:rPr>
                <w:rFonts w:ascii="NTFPreCursivefk" w:hAnsi="NTFPreCursivefk"/>
                <w:b/>
                <w:noProof/>
                <w:sz w:val="28"/>
                <w:szCs w:val="28"/>
                <w:u w:val="single"/>
                <w:lang w:eastAsia="en-GB"/>
              </w:rPr>
              <w:t xml:space="preserve"> </w:t>
            </w:r>
            <w:r w:rsidR="004D601A" w:rsidRPr="004352B2">
              <w:rPr>
                <w:rFonts w:ascii="NTFPreCursivefk" w:hAnsi="NTFPreCursivefk"/>
                <w:b/>
                <w:noProof/>
                <w:sz w:val="28"/>
                <w:szCs w:val="28"/>
                <w:u w:val="single"/>
                <w:lang w:eastAsia="en-GB"/>
              </w:rPr>
              <w:t xml:space="preserve">Class </w:t>
            </w:r>
            <w:r w:rsidR="00AD6C70">
              <w:rPr>
                <w:rFonts w:ascii="NTFPreCursivefk" w:hAnsi="NTFPreCursivefk"/>
                <w:b/>
                <w:noProof/>
                <w:sz w:val="28"/>
                <w:szCs w:val="28"/>
                <w:u w:val="single"/>
                <w:lang w:eastAsia="en-GB"/>
              </w:rPr>
              <w:t>S</w:t>
            </w:r>
            <w:r w:rsidR="007607FD">
              <w:rPr>
                <w:rFonts w:ascii="NTFPreCursivefk" w:hAnsi="NTFPreCursivefk"/>
                <w:b/>
                <w:noProof/>
                <w:sz w:val="28"/>
                <w:szCs w:val="28"/>
                <w:u w:val="single"/>
                <w:lang w:eastAsia="en-GB"/>
              </w:rPr>
              <w:t>ummer</w:t>
            </w:r>
            <w:r w:rsidR="00AD6C70">
              <w:rPr>
                <w:rFonts w:ascii="NTFPreCursivefk" w:hAnsi="NTFPreCursivefk"/>
                <w:b/>
                <w:noProof/>
                <w:sz w:val="28"/>
                <w:szCs w:val="28"/>
                <w:u w:val="single"/>
                <w:lang w:eastAsia="en-GB"/>
              </w:rPr>
              <w:t xml:space="preserve"> T</w:t>
            </w:r>
            <w:r w:rsidR="00F03A15" w:rsidRPr="004352B2">
              <w:rPr>
                <w:rFonts w:ascii="NTFPreCursivefk" w:hAnsi="NTFPreCursivefk"/>
                <w:b/>
                <w:sz w:val="28"/>
                <w:szCs w:val="28"/>
                <w:u w:val="single"/>
              </w:rPr>
              <w:t>erm</w:t>
            </w:r>
            <w:r w:rsidR="00127D7F" w:rsidRPr="004352B2">
              <w:rPr>
                <w:rFonts w:ascii="NTFPreCursivefk" w:hAnsi="NTFPreCursivefk"/>
                <w:sz w:val="28"/>
                <w:szCs w:val="28"/>
              </w:rPr>
              <w:t xml:space="preserve">  </w:t>
            </w:r>
            <w:r w:rsidR="008E1A07" w:rsidRPr="004352B2">
              <w:rPr>
                <w:rFonts w:ascii="NTFPreCursivefk" w:hAnsi="NTFPreCursivefk"/>
                <w:sz w:val="28"/>
                <w:szCs w:val="28"/>
              </w:rPr>
              <w:t xml:space="preserve">  </w:t>
            </w:r>
            <w:r w:rsidR="000F0354" w:rsidRPr="004352B2">
              <w:rPr>
                <w:rFonts w:ascii="NTFPreCursivefk" w:hAnsi="NTFPreCursivefk"/>
                <w:sz w:val="28"/>
                <w:szCs w:val="28"/>
              </w:rPr>
              <w:t xml:space="preserve">  </w:t>
            </w:r>
          </w:p>
          <w:p w14:paraId="0A7E6349" w14:textId="1138C1EB" w:rsidR="00F03A15" w:rsidRPr="00553C4E" w:rsidRDefault="00553C4E" w:rsidP="00553C4E">
            <w:pPr>
              <w:rPr>
                <w:rFonts w:ascii="NTFPreCursivefk" w:hAnsi="NTFPreCursivefk"/>
                <w:sz w:val="28"/>
                <w:szCs w:val="28"/>
              </w:rPr>
            </w:pPr>
            <w:r>
              <w:rPr>
                <w:rFonts w:ascii="NTFPreCursivefk" w:hAnsi="NTFPreCursivefk"/>
                <w:sz w:val="28"/>
                <w:szCs w:val="28"/>
              </w:rPr>
              <w:t xml:space="preserve">                                 </w:t>
            </w:r>
            <w:r w:rsidR="000F0354" w:rsidRPr="004352B2">
              <w:rPr>
                <w:rFonts w:ascii="NTFPreCursivefk" w:hAnsi="NTFPreCursivefk"/>
                <w:sz w:val="28"/>
                <w:szCs w:val="28"/>
              </w:rPr>
              <w:t xml:space="preserve">    </w:t>
            </w:r>
            <w:r w:rsidR="001979B2">
              <w:rPr>
                <w:rFonts w:ascii="NTFPreCursivefk" w:hAnsi="NTFPreCursivefk"/>
                <w:sz w:val="28"/>
                <w:szCs w:val="28"/>
              </w:rPr>
              <w:t xml:space="preserve">            </w:t>
            </w:r>
            <w:r w:rsidR="00733BF2">
              <w:rPr>
                <w:rFonts w:ascii="NTFPreCursivefk" w:hAnsi="NTFPreCursivefk"/>
                <w:sz w:val="28"/>
                <w:szCs w:val="28"/>
              </w:rPr>
              <w:t xml:space="preserve">                       </w:t>
            </w:r>
            <w:r w:rsidR="006051C1">
              <w:rPr>
                <w:noProof/>
              </w:rPr>
              <w:drawing>
                <wp:inline distT="0" distB="0" distL="0" distR="0" wp14:anchorId="47BCC0B3" wp14:editId="28A88B65">
                  <wp:extent cx="443230" cy="434567"/>
                  <wp:effectExtent l="0" t="0" r="0" b="3810"/>
                  <wp:docPr id="1284208357" name="Picture 1" descr="Cartoon Bumble Bee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Bumble Bee - Cliparts.c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90" t="4753" r="2603" b="3746"/>
                          <a:stretch/>
                        </pic:blipFill>
                        <pic:spPr bwMode="auto">
                          <a:xfrm>
                            <a:off x="0" y="0"/>
                            <a:ext cx="455214" cy="446317"/>
                          </a:xfrm>
                          <a:prstGeom prst="rect">
                            <a:avLst/>
                          </a:prstGeom>
                          <a:noFill/>
                          <a:ln>
                            <a:noFill/>
                          </a:ln>
                          <a:extLst>
                            <a:ext uri="{53640926-AAD7-44D8-BBD7-CCE9431645EC}">
                              <a14:shadowObscured xmlns:a14="http://schemas.microsoft.com/office/drawing/2010/main"/>
                            </a:ext>
                          </a:extLst>
                        </pic:spPr>
                      </pic:pic>
                    </a:graphicData>
                  </a:graphic>
                </wp:inline>
              </w:drawing>
            </w:r>
            <w:r w:rsidR="00F03A15" w:rsidRPr="004352B2">
              <w:rPr>
                <w:rFonts w:ascii="NTFPreCursivefk" w:hAnsi="NTFPreCursivefk"/>
                <w:b/>
                <w:sz w:val="28"/>
                <w:szCs w:val="28"/>
              </w:rPr>
              <w:t>Tuesday:</w:t>
            </w:r>
            <w:r w:rsidR="00F03A15" w:rsidRPr="004352B2">
              <w:rPr>
                <w:rFonts w:ascii="NTFPreCursivefk" w:hAnsi="NTFPreCursivefk"/>
                <w:sz w:val="28"/>
                <w:szCs w:val="28"/>
              </w:rPr>
              <w:t xml:space="preserve"> </w:t>
            </w:r>
            <w:r w:rsidR="006051C1">
              <w:rPr>
                <w:rFonts w:ascii="NTFPreCursivefk" w:hAnsi="NTFPreCursivefk"/>
                <w:sz w:val="28"/>
                <w:szCs w:val="28"/>
              </w:rPr>
              <w:t>PE</w:t>
            </w:r>
          </w:p>
          <w:p w14:paraId="0B31FAA1" w14:textId="25AA3F0F" w:rsidR="00A64E63" w:rsidRPr="004352B2" w:rsidRDefault="00AD6C70" w:rsidP="00F03A15">
            <w:pPr>
              <w:pStyle w:val="NoSpacing"/>
              <w:rPr>
                <w:rFonts w:ascii="NTFPreCursivefk" w:hAnsi="NTFPreCursivefk"/>
                <w:sz w:val="28"/>
                <w:szCs w:val="28"/>
              </w:rPr>
            </w:pPr>
            <w:r>
              <w:rPr>
                <w:rFonts w:ascii="NTFPreCursivefk" w:hAnsi="NTFPreCursivefk"/>
                <w:b/>
                <w:bCs/>
                <w:sz w:val="28"/>
                <w:szCs w:val="28"/>
              </w:rPr>
              <w:t>Friday</w:t>
            </w:r>
            <w:r w:rsidR="00A64E63" w:rsidRPr="00A64E63">
              <w:rPr>
                <w:rFonts w:ascii="NTFPreCursivefk" w:hAnsi="NTFPreCursivefk"/>
                <w:b/>
                <w:bCs/>
                <w:sz w:val="28"/>
                <w:szCs w:val="28"/>
              </w:rPr>
              <w:t>:</w:t>
            </w:r>
            <w:r w:rsidR="007C6B05">
              <w:rPr>
                <w:rFonts w:ascii="NTFPreCursivefk" w:hAnsi="NTFPreCursivefk"/>
                <w:b/>
                <w:bCs/>
                <w:sz w:val="28"/>
                <w:szCs w:val="28"/>
              </w:rPr>
              <w:t xml:space="preserve"> </w:t>
            </w:r>
            <w:r w:rsidR="007C6B05" w:rsidRPr="007C6B05">
              <w:rPr>
                <w:rFonts w:ascii="NTFPreCursivefk" w:hAnsi="NTFPreCursivefk"/>
                <w:sz w:val="28"/>
                <w:szCs w:val="28"/>
              </w:rPr>
              <w:t>Reading books changed</w:t>
            </w:r>
          </w:p>
          <w:p w14:paraId="1D8CB014" w14:textId="77777777" w:rsidR="00F03A15" w:rsidRPr="004352B2" w:rsidRDefault="00F03A15" w:rsidP="00F03A15">
            <w:pPr>
              <w:pStyle w:val="NoSpacing"/>
              <w:rPr>
                <w:rFonts w:ascii="NTFPreCursivefk" w:hAnsi="NTFPreCursivefk"/>
                <w:sz w:val="28"/>
                <w:szCs w:val="28"/>
              </w:rPr>
            </w:pPr>
          </w:p>
          <w:p w14:paraId="394B9EFF" w14:textId="5B6FC2AC" w:rsidR="00F03A15" w:rsidRPr="004352B2" w:rsidRDefault="000C2AEE" w:rsidP="00F03A15">
            <w:pPr>
              <w:pStyle w:val="NoSpacing"/>
              <w:rPr>
                <w:rFonts w:ascii="NTFPreCursivefk" w:hAnsi="NTFPreCursivefk"/>
                <w:sz w:val="28"/>
                <w:szCs w:val="28"/>
              </w:rPr>
            </w:pPr>
            <w:r>
              <w:rPr>
                <w:rFonts w:ascii="NTFPreCursivefk" w:hAnsi="NTFPreCursivefk"/>
                <w:sz w:val="28"/>
                <w:szCs w:val="28"/>
              </w:rPr>
              <w:t xml:space="preserve">Reading books </w:t>
            </w:r>
            <w:r w:rsidR="00D734FD">
              <w:rPr>
                <w:rFonts w:ascii="NTFPreCursivefk" w:hAnsi="NTFPreCursivefk"/>
                <w:sz w:val="28"/>
                <w:szCs w:val="28"/>
              </w:rPr>
              <w:t xml:space="preserve">are changed </w:t>
            </w:r>
            <w:r w:rsidR="00AD6C70">
              <w:rPr>
                <w:rFonts w:ascii="NTFPreCursivefk" w:hAnsi="NTFPreCursivefk"/>
                <w:sz w:val="28"/>
                <w:szCs w:val="28"/>
              </w:rPr>
              <w:t xml:space="preserve">once a </w:t>
            </w:r>
            <w:r w:rsidR="00F529D4">
              <w:rPr>
                <w:rFonts w:ascii="NTFPreCursivefk" w:hAnsi="NTFPreCursivefk"/>
                <w:sz w:val="28"/>
                <w:szCs w:val="28"/>
              </w:rPr>
              <w:t>week</w:t>
            </w:r>
            <w:r w:rsidR="00F63770">
              <w:rPr>
                <w:rFonts w:ascii="NTFPreCursivefk" w:hAnsi="NTFPreCursivefk"/>
                <w:sz w:val="28"/>
                <w:szCs w:val="28"/>
              </w:rPr>
              <w:t xml:space="preserve"> on a Friday</w:t>
            </w:r>
            <w:r w:rsidR="00B907DE">
              <w:rPr>
                <w:rFonts w:ascii="NTFPreCursivefk" w:hAnsi="NTFPreCursivefk"/>
                <w:sz w:val="28"/>
                <w:szCs w:val="28"/>
              </w:rPr>
              <w:t xml:space="preserve">. </w:t>
            </w:r>
            <w:r w:rsidR="00AD6C70">
              <w:rPr>
                <w:rFonts w:ascii="NTFPreCursivefk" w:hAnsi="NTFPreCursivefk"/>
                <w:sz w:val="28"/>
                <w:szCs w:val="28"/>
              </w:rPr>
              <w:t xml:space="preserve">The books sent home are used in reading groups in school with an adult 3 times in the week and then sent home for you to work on consolidating the learning we have done. </w:t>
            </w:r>
            <w:r w:rsidR="00D734FD">
              <w:rPr>
                <w:rFonts w:ascii="NTFPreCursivefk" w:hAnsi="NTFPreCursivefk"/>
                <w:sz w:val="28"/>
                <w:szCs w:val="28"/>
              </w:rPr>
              <w:t xml:space="preserve">Please make sure your child’s </w:t>
            </w:r>
            <w:r w:rsidR="00D734FD" w:rsidRPr="00D734FD">
              <w:rPr>
                <w:rFonts w:ascii="NTFPreCursivefk" w:hAnsi="NTFPreCursivefk"/>
                <w:sz w:val="28"/>
                <w:szCs w:val="28"/>
                <w:u w:val="single"/>
              </w:rPr>
              <w:t xml:space="preserve">reading book and planner </w:t>
            </w:r>
            <w:r w:rsidR="0014568D">
              <w:rPr>
                <w:rFonts w:ascii="NTFPreCursivefk" w:hAnsi="NTFPreCursivefk"/>
                <w:sz w:val="28"/>
                <w:szCs w:val="28"/>
                <w:u w:val="single"/>
              </w:rPr>
              <w:t>are</w:t>
            </w:r>
            <w:r w:rsidR="00D734FD" w:rsidRPr="00D734FD">
              <w:rPr>
                <w:rFonts w:ascii="NTFPreCursivefk" w:hAnsi="NTFPreCursivefk"/>
                <w:sz w:val="28"/>
                <w:szCs w:val="28"/>
                <w:u w:val="single"/>
              </w:rPr>
              <w:t xml:space="preserve"> in their school bag </w:t>
            </w:r>
            <w:r w:rsidR="00D734FD" w:rsidRPr="00AD6C70">
              <w:rPr>
                <w:rFonts w:ascii="NTFPreCursivefk" w:hAnsi="NTFPreCursivefk"/>
                <w:sz w:val="28"/>
                <w:szCs w:val="28"/>
                <w:u w:val="single"/>
              </w:rPr>
              <w:t>every day</w:t>
            </w:r>
            <w:r w:rsidR="00D734FD">
              <w:rPr>
                <w:rFonts w:ascii="NTFPreCursivefk" w:hAnsi="NTFPreCursivefk"/>
                <w:sz w:val="28"/>
                <w:szCs w:val="28"/>
              </w:rPr>
              <w:t xml:space="preserve">. </w:t>
            </w:r>
          </w:p>
          <w:p w14:paraId="52352A8E" w14:textId="77777777" w:rsidR="00D102A3" w:rsidRPr="004352B2" w:rsidRDefault="00D102A3" w:rsidP="00D102A3">
            <w:pPr>
              <w:pStyle w:val="NoSpacing"/>
              <w:rPr>
                <w:rFonts w:ascii="NTFPreCursivefk" w:hAnsi="NTFPreCursivefk"/>
                <w:sz w:val="28"/>
              </w:rPr>
            </w:pPr>
          </w:p>
          <w:p w14:paraId="3BDFF165" w14:textId="64AEE516" w:rsidR="00D57E4E" w:rsidRPr="00DE2E2A" w:rsidRDefault="006051C1" w:rsidP="00D57E4E">
            <w:pPr>
              <w:rPr>
                <w:rFonts w:ascii="NTFPreCursivefk" w:hAnsi="NTFPreCursivefk"/>
                <w:sz w:val="28"/>
                <w:szCs w:val="28"/>
              </w:rPr>
            </w:pPr>
            <w:r>
              <w:rPr>
                <w:rFonts w:ascii="NTFPreCursivefk" w:hAnsi="NTFPreCursivefk"/>
                <w:b/>
                <w:sz w:val="28"/>
                <w:szCs w:val="28"/>
              </w:rPr>
              <w:t>Structured Story Time</w:t>
            </w:r>
            <w:r w:rsidR="00F84ADB" w:rsidRPr="00FB7301">
              <w:rPr>
                <w:rFonts w:ascii="NTFPreCursivefk" w:hAnsi="NTFPreCursivefk"/>
                <w:b/>
                <w:sz w:val="28"/>
                <w:szCs w:val="28"/>
              </w:rPr>
              <w:t xml:space="preserve">: </w:t>
            </w:r>
            <w:r w:rsidR="000A770B" w:rsidRPr="00DE2E2A">
              <w:rPr>
                <w:rFonts w:ascii="NTFPreCursivefk" w:hAnsi="NTFPreCursivefk"/>
                <w:sz w:val="28"/>
                <w:szCs w:val="28"/>
              </w:rPr>
              <w:t xml:space="preserve">Paddington at Easter, </w:t>
            </w:r>
            <w:r w:rsidR="00A118EA" w:rsidRPr="00DE2E2A">
              <w:rPr>
                <w:rFonts w:ascii="NTFPreCursivefk" w:hAnsi="NTFPreCursivefk"/>
                <w:sz w:val="28"/>
                <w:szCs w:val="28"/>
              </w:rPr>
              <w:t xml:space="preserve">Chicken Clicking, </w:t>
            </w:r>
            <w:r w:rsidR="0002292B" w:rsidRPr="00DE2E2A">
              <w:rPr>
                <w:rFonts w:ascii="NTFPreCursivefk" w:hAnsi="NTFPreCursivefk"/>
                <w:sz w:val="28"/>
                <w:szCs w:val="28"/>
              </w:rPr>
              <w:t xml:space="preserve">Winnie the pooh helps the bees, </w:t>
            </w:r>
            <w:r w:rsidR="0059031A" w:rsidRPr="00DE2E2A">
              <w:rPr>
                <w:rFonts w:ascii="NTFPreCursivefk" w:hAnsi="NTFPreCursivefk"/>
                <w:sz w:val="28"/>
                <w:szCs w:val="28"/>
              </w:rPr>
              <w:t xml:space="preserve">It’s a no money day, </w:t>
            </w:r>
            <w:r w:rsidR="00A968EA" w:rsidRPr="00DE2E2A">
              <w:rPr>
                <w:rFonts w:ascii="NTFPreCursivefk" w:hAnsi="NTFPreCursivefk"/>
                <w:sz w:val="28"/>
                <w:szCs w:val="28"/>
              </w:rPr>
              <w:t xml:space="preserve">The smallest horse, </w:t>
            </w:r>
            <w:r w:rsidR="00A23886" w:rsidRPr="00DE2E2A">
              <w:rPr>
                <w:rFonts w:ascii="NTFPreCursivefk" w:hAnsi="NTFPreCursivefk"/>
                <w:sz w:val="28"/>
                <w:szCs w:val="28"/>
              </w:rPr>
              <w:t xml:space="preserve">The Story Orchestra – Four seasons in one day, </w:t>
            </w:r>
            <w:r w:rsidR="00770518" w:rsidRPr="00DE2E2A">
              <w:rPr>
                <w:rFonts w:ascii="NTFPreCursivefk" w:hAnsi="NTFPreCursivefk"/>
                <w:sz w:val="28"/>
                <w:szCs w:val="28"/>
              </w:rPr>
              <w:t xml:space="preserve">Little Red Riding Hood, </w:t>
            </w:r>
            <w:r w:rsidR="004361F3" w:rsidRPr="00DE2E2A">
              <w:rPr>
                <w:rFonts w:ascii="NTFPreCursivefk" w:hAnsi="NTFPreCursivefk"/>
                <w:sz w:val="28"/>
                <w:szCs w:val="28"/>
              </w:rPr>
              <w:t xml:space="preserve">Bear Shaped, </w:t>
            </w:r>
            <w:r w:rsidR="00B14D01" w:rsidRPr="00DE2E2A">
              <w:rPr>
                <w:rFonts w:ascii="NTFPreCursivefk" w:hAnsi="NTFPreCursivefk"/>
                <w:sz w:val="28"/>
                <w:szCs w:val="28"/>
              </w:rPr>
              <w:t xml:space="preserve">The Corgi and the Queen, </w:t>
            </w:r>
            <w:r w:rsidR="005D34AF" w:rsidRPr="00DE2E2A">
              <w:rPr>
                <w:rFonts w:ascii="NTFPreCursivefk" w:hAnsi="NTFPreCursivefk"/>
                <w:sz w:val="28"/>
                <w:szCs w:val="28"/>
              </w:rPr>
              <w:t xml:space="preserve">Only One You, </w:t>
            </w:r>
            <w:r w:rsidR="00DE2E2A" w:rsidRPr="00DE2E2A">
              <w:rPr>
                <w:rFonts w:ascii="NTFPreCursivefk" w:hAnsi="NTFPreCursivefk"/>
                <w:sz w:val="28"/>
                <w:szCs w:val="28"/>
              </w:rPr>
              <w:t>Whatever next</w:t>
            </w:r>
          </w:p>
          <w:p w14:paraId="514E77D4" w14:textId="59CB2927" w:rsidR="006051C1" w:rsidRPr="006051C1" w:rsidRDefault="00F84ADB" w:rsidP="006051C1">
            <w:pPr>
              <w:rPr>
                <w:rFonts w:ascii="NTFPreCursivefk" w:hAnsi="NTFPreCursivefk"/>
                <w:sz w:val="20"/>
                <w:szCs w:val="20"/>
              </w:rPr>
            </w:pPr>
            <w:r w:rsidRPr="00DE2E2A">
              <w:rPr>
                <w:rFonts w:ascii="NTFPreCursivefk" w:hAnsi="NTFPreCursivefk"/>
                <w:b/>
                <w:sz w:val="28"/>
                <w:szCs w:val="28"/>
              </w:rPr>
              <w:t>Maths:</w:t>
            </w:r>
            <w:r w:rsidRPr="00DE2E2A">
              <w:rPr>
                <w:rFonts w:ascii="NTFPreCursivefk" w:hAnsi="NTFPreCursivefk"/>
                <w:sz w:val="28"/>
                <w:szCs w:val="28"/>
              </w:rPr>
              <w:t xml:space="preserve"> </w:t>
            </w:r>
            <w:r w:rsidR="00366DC7" w:rsidRPr="009F7AC8">
              <w:rPr>
                <w:rFonts w:ascii="NTFPreCursivefk" w:hAnsi="NTFPreCursivefk"/>
                <w:sz w:val="28"/>
                <w:szCs w:val="28"/>
              </w:rPr>
              <w:t xml:space="preserve">Cardinality, ordinality and counting, subitising, </w:t>
            </w:r>
            <w:r w:rsidR="00C0598A" w:rsidRPr="009F7AC8">
              <w:rPr>
                <w:rFonts w:ascii="NTFPreCursivefk" w:hAnsi="NTFPreCursivefk"/>
                <w:sz w:val="28"/>
                <w:szCs w:val="28"/>
              </w:rPr>
              <w:t xml:space="preserve">Composition, </w:t>
            </w:r>
            <w:r w:rsidR="00B015E2" w:rsidRPr="009F7AC8">
              <w:rPr>
                <w:rFonts w:ascii="NTFPreCursivefk" w:hAnsi="NTFPreCursivefk"/>
                <w:sz w:val="28"/>
                <w:szCs w:val="28"/>
              </w:rPr>
              <w:t xml:space="preserve">Subitising on a rekenrek, </w:t>
            </w:r>
            <w:r w:rsidR="008C4E0E" w:rsidRPr="009F7AC8">
              <w:rPr>
                <w:rFonts w:ascii="NTFPreCursivefk" w:hAnsi="NTFPreCursivefk"/>
                <w:sz w:val="28"/>
                <w:szCs w:val="28"/>
              </w:rPr>
              <w:t xml:space="preserve">comparison, patterns within numbers to 10, </w:t>
            </w:r>
            <w:r w:rsidR="003132F2" w:rsidRPr="009F7AC8">
              <w:rPr>
                <w:rFonts w:ascii="NTFPreCursivefk" w:hAnsi="NTFPreCursivefk"/>
                <w:sz w:val="28"/>
                <w:szCs w:val="28"/>
              </w:rPr>
              <w:t xml:space="preserve">Understanding of numbers to 10, </w:t>
            </w:r>
            <w:r w:rsidR="00223DE7" w:rsidRPr="009F7AC8">
              <w:rPr>
                <w:rFonts w:ascii="NTFPreCursivefk" w:hAnsi="NTFPreCursivefk"/>
                <w:sz w:val="28"/>
                <w:szCs w:val="28"/>
              </w:rPr>
              <w:t xml:space="preserve">Automatic recall, </w:t>
            </w:r>
            <w:r w:rsidR="009F7AC8" w:rsidRPr="009F7AC8">
              <w:rPr>
                <w:rFonts w:ascii="NTFPreCursivefk" w:hAnsi="NTFPreCursivefk"/>
                <w:sz w:val="28"/>
                <w:szCs w:val="28"/>
              </w:rPr>
              <w:t>Counting beyond 20</w:t>
            </w:r>
          </w:p>
          <w:p w14:paraId="340187D6" w14:textId="3E761986" w:rsidR="00635488" w:rsidRDefault="006051C1" w:rsidP="00D102A3">
            <w:pPr>
              <w:pStyle w:val="NoSpacing"/>
              <w:rPr>
                <w:rFonts w:ascii="NTFPreCursivefk" w:hAnsi="NTFPreCursivefk"/>
                <w:bCs/>
                <w:sz w:val="28"/>
              </w:rPr>
            </w:pPr>
            <w:r>
              <w:rPr>
                <w:rFonts w:ascii="NTFPreCursivefk" w:hAnsi="NTFPreCursivefk"/>
                <w:b/>
                <w:sz w:val="28"/>
              </w:rPr>
              <w:t xml:space="preserve">Phonics: </w:t>
            </w:r>
            <w:r>
              <w:rPr>
                <w:rFonts w:ascii="NTFPreCursivefk" w:hAnsi="NTFPreCursivefk"/>
                <w:bCs/>
                <w:sz w:val="28"/>
              </w:rPr>
              <w:t xml:space="preserve">Phase </w:t>
            </w:r>
            <w:r w:rsidR="00AD6C70">
              <w:rPr>
                <w:rFonts w:ascii="NTFPreCursivefk" w:hAnsi="NTFPreCursivefk"/>
                <w:bCs/>
                <w:sz w:val="28"/>
              </w:rPr>
              <w:t xml:space="preserve">3 </w:t>
            </w:r>
            <w:r w:rsidR="00CF2B50">
              <w:rPr>
                <w:rFonts w:ascii="NTFPreCursivefk" w:hAnsi="NTFPreCursivefk"/>
                <w:bCs/>
                <w:sz w:val="28"/>
              </w:rPr>
              <w:t>&amp; 4</w:t>
            </w:r>
          </w:p>
          <w:p w14:paraId="2AB6BB11" w14:textId="45B2D050" w:rsidR="00A84A2F" w:rsidRDefault="00A84A2F" w:rsidP="00D102A3">
            <w:pPr>
              <w:pStyle w:val="NoSpacing"/>
              <w:rPr>
                <w:rFonts w:ascii="NTFPreCursivefk" w:hAnsi="NTFPreCursivefk"/>
                <w:bCs/>
                <w:sz w:val="28"/>
              </w:rPr>
            </w:pPr>
            <w:r w:rsidRPr="00495EDC">
              <w:rPr>
                <w:rFonts w:ascii="NTFPreCursivefk" w:hAnsi="NTFPreCursivefk"/>
                <w:b/>
                <w:sz w:val="28"/>
              </w:rPr>
              <w:t>PSHE:</w:t>
            </w:r>
            <w:r>
              <w:rPr>
                <w:rFonts w:ascii="NTFPreCursivefk" w:hAnsi="NTFPreCursivefk"/>
                <w:bCs/>
                <w:sz w:val="28"/>
              </w:rPr>
              <w:t xml:space="preserve"> </w:t>
            </w:r>
            <w:r w:rsidR="004A7035">
              <w:rPr>
                <w:rFonts w:ascii="NTFPreCursivefk" w:hAnsi="NTFPreCursivefk"/>
                <w:bCs/>
                <w:sz w:val="28"/>
              </w:rPr>
              <w:t>Healthy Me</w:t>
            </w:r>
            <w:r w:rsidR="00544452">
              <w:rPr>
                <w:rFonts w:ascii="NTFPreCursivefk" w:hAnsi="NTFPreCursivefk"/>
                <w:bCs/>
                <w:sz w:val="28"/>
              </w:rPr>
              <w:t xml:space="preserve"> &amp; Changing Me</w:t>
            </w:r>
          </w:p>
          <w:p w14:paraId="01BA8F62" w14:textId="6577A1D4" w:rsidR="00A84A2F" w:rsidRPr="006051C1" w:rsidRDefault="00A84A2F" w:rsidP="00D102A3">
            <w:pPr>
              <w:pStyle w:val="NoSpacing"/>
              <w:rPr>
                <w:rFonts w:ascii="NTFPreCursivefk" w:hAnsi="NTFPreCursivefk"/>
                <w:bCs/>
                <w:sz w:val="28"/>
              </w:rPr>
            </w:pPr>
            <w:r w:rsidRPr="00495EDC">
              <w:rPr>
                <w:rFonts w:ascii="NTFPreCursivefk" w:hAnsi="NTFPreCursivefk"/>
                <w:b/>
                <w:sz w:val="28"/>
              </w:rPr>
              <w:t>PE:</w:t>
            </w:r>
            <w:r>
              <w:rPr>
                <w:rFonts w:ascii="NTFPreCursivefk" w:hAnsi="NTFPreCursivefk"/>
                <w:bCs/>
                <w:sz w:val="28"/>
              </w:rPr>
              <w:t xml:space="preserve"> </w:t>
            </w:r>
            <w:r w:rsidR="00544452">
              <w:rPr>
                <w:rFonts w:ascii="NTFPreCursivefk" w:hAnsi="NTFPreCursivefk"/>
                <w:bCs/>
                <w:sz w:val="28"/>
              </w:rPr>
              <w:t>Ball Skills &amp; Athletics</w:t>
            </w:r>
          </w:p>
          <w:p w14:paraId="2B1B4B80" w14:textId="77777777" w:rsidR="006051C1" w:rsidRDefault="006051C1" w:rsidP="00D102A3">
            <w:pPr>
              <w:pStyle w:val="NoSpacing"/>
              <w:rPr>
                <w:rFonts w:ascii="NTFPreCursivefk" w:hAnsi="NTFPreCursivefk"/>
                <w:sz w:val="28"/>
                <w:szCs w:val="32"/>
              </w:rPr>
            </w:pPr>
          </w:p>
          <w:p w14:paraId="3D6307E7" w14:textId="77777777" w:rsidR="00B23F55" w:rsidRPr="004352B2" w:rsidRDefault="00B23F55" w:rsidP="00B23F55">
            <w:pPr>
              <w:pStyle w:val="NoSpacing"/>
              <w:rPr>
                <w:rFonts w:ascii="NTFPreCursivefk" w:hAnsi="NTFPreCursivefk"/>
                <w:b/>
                <w:sz w:val="28"/>
                <w:szCs w:val="28"/>
              </w:rPr>
            </w:pPr>
            <w:r w:rsidRPr="004352B2">
              <w:rPr>
                <w:rFonts w:ascii="NTFPreCursivefk" w:hAnsi="NTFPreCursivefk"/>
                <w:b/>
                <w:sz w:val="28"/>
                <w:szCs w:val="28"/>
              </w:rPr>
              <w:t>Sharing our learning</w:t>
            </w:r>
          </w:p>
          <w:p w14:paraId="51B94062" w14:textId="68E44336" w:rsidR="00635488" w:rsidRDefault="00B23F55" w:rsidP="00D102A3">
            <w:pPr>
              <w:pStyle w:val="NoSpacing"/>
              <w:rPr>
                <w:rFonts w:ascii="NTFPreCursivefk" w:hAnsi="NTFPreCursivefk"/>
                <w:sz w:val="28"/>
                <w:szCs w:val="28"/>
              </w:rPr>
            </w:pPr>
            <w:r>
              <w:rPr>
                <w:rFonts w:ascii="NTFPreCursivefk" w:hAnsi="NTFPreCursivefk"/>
                <w:sz w:val="28"/>
                <w:szCs w:val="28"/>
              </w:rPr>
              <w:t xml:space="preserve">Please come and join us </w:t>
            </w:r>
            <w:r w:rsidR="0052674A">
              <w:rPr>
                <w:rFonts w:ascii="NTFPreCursivefk" w:hAnsi="NTFPreCursivefk"/>
                <w:sz w:val="28"/>
                <w:szCs w:val="28"/>
              </w:rPr>
              <w:t>for sports day</w:t>
            </w:r>
            <w:r w:rsidR="00E00E8A">
              <w:rPr>
                <w:rFonts w:ascii="NTFPreCursivefk" w:hAnsi="NTFPreCursivefk"/>
                <w:sz w:val="28"/>
                <w:szCs w:val="28"/>
              </w:rPr>
              <w:t xml:space="preserve"> </w:t>
            </w:r>
            <w:r w:rsidR="009B181A">
              <w:rPr>
                <w:rFonts w:ascii="NTFPreCursivefk" w:hAnsi="NTFPreCursivefk"/>
                <w:sz w:val="28"/>
                <w:szCs w:val="28"/>
              </w:rPr>
              <w:t>on 16.6.25</w:t>
            </w:r>
            <w:r w:rsidR="00E00E8A">
              <w:rPr>
                <w:rFonts w:ascii="NTFPreCursivefk" w:hAnsi="NTFPreCursivefk"/>
                <w:sz w:val="28"/>
                <w:szCs w:val="28"/>
              </w:rPr>
              <w:t xml:space="preserve">. </w:t>
            </w:r>
            <w:r w:rsidR="009B181A">
              <w:rPr>
                <w:rFonts w:ascii="NTFPreCursivefk" w:hAnsi="NTFPreCursivefk"/>
                <w:sz w:val="28"/>
                <w:szCs w:val="28"/>
              </w:rPr>
              <w:t xml:space="preserve">This date is subject to weather </w:t>
            </w:r>
            <w:r w:rsidR="00FD7E6B">
              <w:rPr>
                <w:rFonts w:ascii="NTFPreCursivefk" w:hAnsi="NTFPreCursivefk"/>
                <w:sz w:val="28"/>
                <w:szCs w:val="28"/>
              </w:rPr>
              <w:t xml:space="preserve">being suitable </w:t>
            </w:r>
            <w:r w:rsidR="009B181A">
              <w:rPr>
                <w:rFonts w:ascii="NTFPreCursivefk" w:hAnsi="NTFPreCursivefk"/>
                <w:sz w:val="28"/>
                <w:szCs w:val="28"/>
              </w:rPr>
              <w:t>so could change.</w:t>
            </w:r>
            <w:r w:rsidR="00FD7E6B">
              <w:rPr>
                <w:rFonts w:ascii="NTFPreCursivefk" w:hAnsi="NTFPreCursivefk"/>
                <w:sz w:val="28"/>
                <w:szCs w:val="28"/>
              </w:rPr>
              <w:t xml:space="preserve"> Times and more information</w:t>
            </w:r>
            <w:r w:rsidR="00E00E8A">
              <w:rPr>
                <w:rFonts w:ascii="NTFPreCursivefk" w:hAnsi="NTFPreCursivefk"/>
                <w:sz w:val="28"/>
                <w:szCs w:val="28"/>
              </w:rPr>
              <w:t xml:space="preserve"> will be given closer to the time. Keep an eye out in our school newsletter.</w:t>
            </w:r>
          </w:p>
          <w:p w14:paraId="710A8332" w14:textId="3204F2FF" w:rsidR="00FB18DC" w:rsidRPr="004352B2" w:rsidRDefault="00FB18DC" w:rsidP="00337254">
            <w:pPr>
              <w:pStyle w:val="NoSpacing"/>
              <w:rPr>
                <w:rFonts w:ascii="NTFPreCursivefk" w:hAnsi="NTFPreCursivefk"/>
                <w:sz w:val="24"/>
                <w:szCs w:val="24"/>
              </w:rPr>
            </w:pPr>
          </w:p>
        </w:tc>
        <w:tc>
          <w:tcPr>
            <w:tcW w:w="7567" w:type="dxa"/>
          </w:tcPr>
          <w:p w14:paraId="2574848B" w14:textId="3E1697DF" w:rsidR="00600EA0" w:rsidRDefault="006051C1" w:rsidP="00600EA0">
            <w:pPr>
              <w:rPr>
                <w:rFonts w:ascii="NTFPreCursivefk" w:hAnsi="NTFPreCursivefk"/>
                <w:sz w:val="28"/>
                <w:szCs w:val="28"/>
              </w:rPr>
            </w:pPr>
            <w:r>
              <w:rPr>
                <w:rFonts w:ascii="NTFPreCursivefk" w:hAnsi="NTFPreCursivefk"/>
                <w:b/>
                <w:noProof/>
                <w:sz w:val="28"/>
                <w:szCs w:val="28"/>
                <w:u w:val="single"/>
                <w:lang w:eastAsia="en-GB"/>
              </w:rPr>
              <w:t>Bumblebee</w:t>
            </w:r>
            <w:r w:rsidR="00600EA0" w:rsidRPr="004352B2">
              <w:rPr>
                <w:rFonts w:ascii="NTFPreCursivefk" w:hAnsi="NTFPreCursivefk"/>
                <w:b/>
                <w:noProof/>
                <w:sz w:val="28"/>
                <w:szCs w:val="28"/>
                <w:u w:val="single"/>
                <w:lang w:eastAsia="en-GB"/>
              </w:rPr>
              <w:t xml:space="preserve"> Class </w:t>
            </w:r>
            <w:r w:rsidR="00AD6C70">
              <w:rPr>
                <w:rFonts w:ascii="NTFPreCursivefk" w:hAnsi="NTFPreCursivefk"/>
                <w:b/>
                <w:noProof/>
                <w:sz w:val="28"/>
                <w:szCs w:val="28"/>
                <w:u w:val="single"/>
                <w:lang w:eastAsia="en-GB"/>
              </w:rPr>
              <w:t>S</w:t>
            </w:r>
            <w:r w:rsidR="001D3534">
              <w:rPr>
                <w:rFonts w:ascii="NTFPreCursivefk" w:hAnsi="NTFPreCursivefk"/>
                <w:b/>
                <w:noProof/>
                <w:sz w:val="28"/>
                <w:szCs w:val="28"/>
                <w:u w:val="single"/>
                <w:lang w:eastAsia="en-GB"/>
              </w:rPr>
              <w:t>ummer</w:t>
            </w:r>
            <w:r w:rsidR="00AD6C70">
              <w:rPr>
                <w:rFonts w:ascii="NTFPreCursivefk" w:hAnsi="NTFPreCursivefk"/>
                <w:b/>
                <w:noProof/>
                <w:sz w:val="28"/>
                <w:szCs w:val="28"/>
                <w:u w:val="single"/>
                <w:lang w:eastAsia="en-GB"/>
              </w:rPr>
              <w:t xml:space="preserve"> T</w:t>
            </w:r>
            <w:r w:rsidR="00AD6C70" w:rsidRPr="004352B2">
              <w:rPr>
                <w:rFonts w:ascii="NTFPreCursivefk" w:hAnsi="NTFPreCursivefk"/>
                <w:b/>
                <w:sz w:val="28"/>
                <w:szCs w:val="28"/>
                <w:u w:val="single"/>
              </w:rPr>
              <w:t>erm</w:t>
            </w:r>
            <w:r w:rsidR="00AD6C70" w:rsidRPr="004352B2">
              <w:rPr>
                <w:rFonts w:ascii="NTFPreCursivefk" w:hAnsi="NTFPreCursivefk"/>
                <w:sz w:val="28"/>
                <w:szCs w:val="28"/>
              </w:rPr>
              <w:t xml:space="preserve">      </w:t>
            </w:r>
            <w:r w:rsidR="00600EA0" w:rsidRPr="004352B2">
              <w:rPr>
                <w:rFonts w:ascii="NTFPreCursivefk" w:hAnsi="NTFPreCursivefk"/>
                <w:sz w:val="28"/>
                <w:szCs w:val="28"/>
              </w:rPr>
              <w:t xml:space="preserve">     </w:t>
            </w:r>
          </w:p>
          <w:p w14:paraId="4AACF6B4" w14:textId="77777777" w:rsidR="007735B6" w:rsidRPr="00553C4E" w:rsidRDefault="00600EA0" w:rsidP="007735B6">
            <w:pPr>
              <w:rPr>
                <w:rFonts w:ascii="NTFPreCursivefk" w:hAnsi="NTFPreCursivefk"/>
                <w:sz w:val="28"/>
                <w:szCs w:val="28"/>
              </w:rPr>
            </w:pPr>
            <w:r>
              <w:rPr>
                <w:rFonts w:ascii="NTFPreCursivefk" w:hAnsi="NTFPreCursivefk"/>
                <w:sz w:val="28"/>
                <w:szCs w:val="28"/>
              </w:rPr>
              <w:t xml:space="preserve">                                 </w:t>
            </w:r>
            <w:r w:rsidRPr="004352B2">
              <w:rPr>
                <w:rFonts w:ascii="NTFPreCursivefk" w:hAnsi="NTFPreCursivefk"/>
                <w:sz w:val="28"/>
                <w:szCs w:val="28"/>
              </w:rPr>
              <w:t xml:space="preserve">    </w:t>
            </w:r>
            <w:r>
              <w:rPr>
                <w:rFonts w:ascii="NTFPreCursivefk" w:hAnsi="NTFPreCursivefk"/>
                <w:sz w:val="28"/>
                <w:szCs w:val="28"/>
              </w:rPr>
              <w:t xml:space="preserve">                                   </w:t>
            </w:r>
            <w:r w:rsidR="006051C1">
              <w:rPr>
                <w:noProof/>
              </w:rPr>
              <w:drawing>
                <wp:inline distT="0" distB="0" distL="0" distR="0" wp14:anchorId="2306B3BB" wp14:editId="4278A040">
                  <wp:extent cx="443230" cy="434567"/>
                  <wp:effectExtent l="0" t="0" r="0" b="3810"/>
                  <wp:docPr id="1107466265" name="Picture 1107466265" descr="Cartoon Bumble Bee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Bumble Bee - Cliparts.c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90" t="4753" r="2603" b="3746"/>
                          <a:stretch/>
                        </pic:blipFill>
                        <pic:spPr bwMode="auto">
                          <a:xfrm>
                            <a:off x="0" y="0"/>
                            <a:ext cx="455214" cy="446317"/>
                          </a:xfrm>
                          <a:prstGeom prst="rect">
                            <a:avLst/>
                          </a:prstGeom>
                          <a:noFill/>
                          <a:ln>
                            <a:noFill/>
                          </a:ln>
                          <a:extLst>
                            <a:ext uri="{53640926-AAD7-44D8-BBD7-CCE9431645EC}">
                              <a14:shadowObscured xmlns:a14="http://schemas.microsoft.com/office/drawing/2010/main"/>
                            </a:ext>
                          </a:extLst>
                        </pic:spPr>
                      </pic:pic>
                    </a:graphicData>
                  </a:graphic>
                </wp:inline>
              </w:drawing>
            </w:r>
            <w:r w:rsidR="00BC65DA" w:rsidRPr="00A64E63">
              <w:rPr>
                <w:rFonts w:ascii="NTFPreCursivefk" w:hAnsi="NTFPreCursivefk"/>
                <w:b/>
                <w:bCs/>
                <w:sz w:val="28"/>
                <w:szCs w:val="28"/>
              </w:rPr>
              <w:t xml:space="preserve"> </w:t>
            </w:r>
            <w:r w:rsidR="007735B6" w:rsidRPr="004352B2">
              <w:rPr>
                <w:rFonts w:ascii="NTFPreCursivefk" w:hAnsi="NTFPreCursivefk"/>
                <w:b/>
                <w:sz w:val="28"/>
                <w:szCs w:val="28"/>
              </w:rPr>
              <w:t>Tuesday:</w:t>
            </w:r>
            <w:r w:rsidR="007735B6" w:rsidRPr="004352B2">
              <w:rPr>
                <w:rFonts w:ascii="NTFPreCursivefk" w:hAnsi="NTFPreCursivefk"/>
                <w:sz w:val="28"/>
                <w:szCs w:val="28"/>
              </w:rPr>
              <w:t xml:space="preserve"> </w:t>
            </w:r>
            <w:r w:rsidR="007735B6">
              <w:rPr>
                <w:rFonts w:ascii="NTFPreCursivefk" w:hAnsi="NTFPreCursivefk"/>
                <w:sz w:val="28"/>
                <w:szCs w:val="28"/>
              </w:rPr>
              <w:t>PE</w:t>
            </w:r>
          </w:p>
          <w:p w14:paraId="6881404A" w14:textId="77777777" w:rsidR="007735B6" w:rsidRPr="004352B2" w:rsidRDefault="007735B6" w:rsidP="007735B6">
            <w:pPr>
              <w:pStyle w:val="NoSpacing"/>
              <w:rPr>
                <w:rFonts w:ascii="NTFPreCursivefk" w:hAnsi="NTFPreCursivefk"/>
                <w:sz w:val="28"/>
                <w:szCs w:val="28"/>
              </w:rPr>
            </w:pPr>
            <w:r>
              <w:rPr>
                <w:rFonts w:ascii="NTFPreCursivefk" w:hAnsi="NTFPreCursivefk"/>
                <w:b/>
                <w:bCs/>
                <w:sz w:val="28"/>
                <w:szCs w:val="28"/>
              </w:rPr>
              <w:t>Friday</w:t>
            </w:r>
            <w:r w:rsidRPr="00A64E63">
              <w:rPr>
                <w:rFonts w:ascii="NTFPreCursivefk" w:hAnsi="NTFPreCursivefk"/>
                <w:b/>
                <w:bCs/>
                <w:sz w:val="28"/>
                <w:szCs w:val="28"/>
              </w:rPr>
              <w:t>:</w:t>
            </w:r>
            <w:r>
              <w:rPr>
                <w:rFonts w:ascii="NTFPreCursivefk" w:hAnsi="NTFPreCursivefk"/>
                <w:b/>
                <w:bCs/>
                <w:sz w:val="28"/>
                <w:szCs w:val="28"/>
              </w:rPr>
              <w:t xml:space="preserve"> </w:t>
            </w:r>
            <w:r w:rsidRPr="007C6B05">
              <w:rPr>
                <w:rFonts w:ascii="NTFPreCursivefk" w:hAnsi="NTFPreCursivefk"/>
                <w:sz w:val="28"/>
                <w:szCs w:val="28"/>
              </w:rPr>
              <w:t>Reading books changed</w:t>
            </w:r>
          </w:p>
          <w:p w14:paraId="418C3C1C" w14:textId="77777777" w:rsidR="007735B6" w:rsidRPr="004352B2" w:rsidRDefault="007735B6" w:rsidP="007735B6">
            <w:pPr>
              <w:pStyle w:val="NoSpacing"/>
              <w:rPr>
                <w:rFonts w:ascii="NTFPreCursivefk" w:hAnsi="NTFPreCursivefk"/>
                <w:sz w:val="28"/>
                <w:szCs w:val="28"/>
              </w:rPr>
            </w:pPr>
          </w:p>
          <w:p w14:paraId="3BEAE739" w14:textId="77777777" w:rsidR="007735B6" w:rsidRPr="004352B2" w:rsidRDefault="007735B6" w:rsidP="007735B6">
            <w:pPr>
              <w:pStyle w:val="NoSpacing"/>
              <w:rPr>
                <w:rFonts w:ascii="NTFPreCursivefk" w:hAnsi="NTFPreCursivefk"/>
                <w:sz w:val="28"/>
                <w:szCs w:val="28"/>
              </w:rPr>
            </w:pPr>
            <w:r>
              <w:rPr>
                <w:rFonts w:ascii="NTFPreCursivefk" w:hAnsi="NTFPreCursivefk"/>
                <w:sz w:val="28"/>
                <w:szCs w:val="28"/>
              </w:rPr>
              <w:t xml:space="preserve">Reading books are changed once a week on a Friday. The books sent home are used in reading groups in school with an adult 3 times in the week and then sent home for you to work on consolidating the learning we have done. Please make sure your child’s </w:t>
            </w:r>
            <w:r w:rsidRPr="00D734FD">
              <w:rPr>
                <w:rFonts w:ascii="NTFPreCursivefk" w:hAnsi="NTFPreCursivefk"/>
                <w:sz w:val="28"/>
                <w:szCs w:val="28"/>
                <w:u w:val="single"/>
              </w:rPr>
              <w:t xml:space="preserve">reading book and planner </w:t>
            </w:r>
            <w:r>
              <w:rPr>
                <w:rFonts w:ascii="NTFPreCursivefk" w:hAnsi="NTFPreCursivefk"/>
                <w:sz w:val="28"/>
                <w:szCs w:val="28"/>
                <w:u w:val="single"/>
              </w:rPr>
              <w:t>are</w:t>
            </w:r>
            <w:r w:rsidRPr="00D734FD">
              <w:rPr>
                <w:rFonts w:ascii="NTFPreCursivefk" w:hAnsi="NTFPreCursivefk"/>
                <w:sz w:val="28"/>
                <w:szCs w:val="28"/>
                <w:u w:val="single"/>
              </w:rPr>
              <w:t xml:space="preserve"> in their school bag </w:t>
            </w:r>
            <w:r w:rsidRPr="00AD6C70">
              <w:rPr>
                <w:rFonts w:ascii="NTFPreCursivefk" w:hAnsi="NTFPreCursivefk"/>
                <w:sz w:val="28"/>
                <w:szCs w:val="28"/>
                <w:u w:val="single"/>
              </w:rPr>
              <w:t>every day</w:t>
            </w:r>
            <w:r>
              <w:rPr>
                <w:rFonts w:ascii="NTFPreCursivefk" w:hAnsi="NTFPreCursivefk"/>
                <w:sz w:val="28"/>
                <w:szCs w:val="28"/>
              </w:rPr>
              <w:t xml:space="preserve">. </w:t>
            </w:r>
          </w:p>
          <w:p w14:paraId="3DB54282" w14:textId="77777777" w:rsidR="007735B6" w:rsidRPr="004352B2" w:rsidRDefault="007735B6" w:rsidP="007735B6">
            <w:pPr>
              <w:pStyle w:val="NoSpacing"/>
              <w:rPr>
                <w:rFonts w:ascii="NTFPreCursivefk" w:hAnsi="NTFPreCursivefk"/>
                <w:sz w:val="28"/>
              </w:rPr>
            </w:pPr>
          </w:p>
          <w:p w14:paraId="6DC55608" w14:textId="16A6420C" w:rsidR="007735B6" w:rsidRPr="00FA3892" w:rsidRDefault="007735B6" w:rsidP="007735B6">
            <w:pPr>
              <w:rPr>
                <w:rFonts w:ascii="NTFPreCursivefk" w:hAnsi="NTFPreCursivefk"/>
                <w:sz w:val="20"/>
                <w:szCs w:val="20"/>
              </w:rPr>
            </w:pPr>
            <w:r>
              <w:rPr>
                <w:rFonts w:ascii="NTFPreCursivefk" w:hAnsi="NTFPreCursivefk"/>
                <w:b/>
                <w:sz w:val="28"/>
                <w:szCs w:val="28"/>
              </w:rPr>
              <w:t>Structured Story Time</w:t>
            </w:r>
            <w:r w:rsidRPr="00FB7301">
              <w:rPr>
                <w:rFonts w:ascii="NTFPreCursivefk" w:hAnsi="NTFPreCursivefk"/>
                <w:b/>
                <w:sz w:val="28"/>
                <w:szCs w:val="28"/>
              </w:rPr>
              <w:t xml:space="preserve">: </w:t>
            </w:r>
            <w:r w:rsidR="00DE2E2A" w:rsidRPr="00DE2E2A">
              <w:rPr>
                <w:rFonts w:ascii="NTFPreCursivefk" w:hAnsi="NTFPreCursivefk"/>
                <w:sz w:val="28"/>
                <w:szCs w:val="28"/>
              </w:rPr>
              <w:t>Paddington at Easter, Chicken Clicking, Winnie the pooh helps the bees, It’s a no money day, The smallest horse, The Story Orchestra – Four seasons in one day, Little Red Riding Hood, Bear Shaped, The Corgi and the Queen, Only One You, Whatever next</w:t>
            </w:r>
          </w:p>
          <w:p w14:paraId="468264D2" w14:textId="77155279" w:rsidR="007735B6" w:rsidRPr="006051C1" w:rsidRDefault="007735B6" w:rsidP="007735B6">
            <w:pPr>
              <w:rPr>
                <w:rFonts w:ascii="NTFPreCursivefk" w:hAnsi="NTFPreCursivefk"/>
                <w:sz w:val="20"/>
                <w:szCs w:val="20"/>
              </w:rPr>
            </w:pPr>
            <w:r w:rsidRPr="004352B2">
              <w:rPr>
                <w:rFonts w:ascii="NTFPreCursivefk" w:hAnsi="NTFPreCursivefk"/>
                <w:b/>
                <w:sz w:val="28"/>
              </w:rPr>
              <w:t>Maths:</w:t>
            </w:r>
            <w:r w:rsidRPr="004352B2">
              <w:rPr>
                <w:rFonts w:ascii="NTFPreCursivefk" w:hAnsi="NTFPreCursivefk"/>
                <w:sz w:val="28"/>
              </w:rPr>
              <w:t xml:space="preserve"> </w:t>
            </w:r>
            <w:r w:rsidR="009F7AC8" w:rsidRPr="009F7AC8">
              <w:rPr>
                <w:rFonts w:ascii="NTFPreCursivefk" w:hAnsi="NTFPreCursivefk"/>
                <w:sz w:val="28"/>
                <w:szCs w:val="28"/>
              </w:rPr>
              <w:t>Cardinality, ordinality and counting, subitising, Composition, Subitising on a rekenrek, comparison, patterns within numbers to 10, Understanding of numbers to 10, Automatic recall, Counting beyond 20</w:t>
            </w:r>
          </w:p>
          <w:p w14:paraId="1362A622" w14:textId="1F5FFE1F" w:rsidR="007735B6" w:rsidRDefault="007735B6" w:rsidP="007735B6">
            <w:pPr>
              <w:pStyle w:val="NoSpacing"/>
              <w:rPr>
                <w:rFonts w:ascii="NTFPreCursivefk" w:hAnsi="NTFPreCursivefk"/>
                <w:bCs/>
                <w:sz w:val="28"/>
              </w:rPr>
            </w:pPr>
            <w:r>
              <w:rPr>
                <w:rFonts w:ascii="NTFPreCursivefk" w:hAnsi="NTFPreCursivefk"/>
                <w:b/>
                <w:sz w:val="28"/>
              </w:rPr>
              <w:t xml:space="preserve">Phonics: </w:t>
            </w:r>
            <w:r>
              <w:rPr>
                <w:rFonts w:ascii="NTFPreCursivefk" w:hAnsi="NTFPreCursivefk"/>
                <w:bCs/>
                <w:sz w:val="28"/>
              </w:rPr>
              <w:t>Phase 3</w:t>
            </w:r>
            <w:r w:rsidR="00CF2B50">
              <w:rPr>
                <w:rFonts w:ascii="NTFPreCursivefk" w:hAnsi="NTFPreCursivefk"/>
                <w:bCs/>
                <w:sz w:val="28"/>
              </w:rPr>
              <w:t xml:space="preserve"> &amp; 4</w:t>
            </w:r>
          </w:p>
          <w:p w14:paraId="58EE3EB4" w14:textId="1D867F5D" w:rsidR="00544452" w:rsidRDefault="00544452" w:rsidP="00544452">
            <w:pPr>
              <w:pStyle w:val="NoSpacing"/>
              <w:rPr>
                <w:rFonts w:ascii="NTFPreCursivefk" w:hAnsi="NTFPreCursivefk"/>
                <w:bCs/>
                <w:sz w:val="28"/>
              </w:rPr>
            </w:pPr>
            <w:r w:rsidRPr="00495EDC">
              <w:rPr>
                <w:rFonts w:ascii="NTFPreCursivefk" w:hAnsi="NTFPreCursivefk"/>
                <w:b/>
                <w:sz w:val="28"/>
              </w:rPr>
              <w:t>PSHE:</w:t>
            </w:r>
            <w:r>
              <w:rPr>
                <w:rFonts w:ascii="NTFPreCursivefk" w:hAnsi="NTFPreCursivefk"/>
                <w:bCs/>
                <w:sz w:val="28"/>
              </w:rPr>
              <w:t xml:space="preserve"> </w:t>
            </w:r>
            <w:r w:rsidR="004A7035">
              <w:rPr>
                <w:rFonts w:ascii="NTFPreCursivefk" w:hAnsi="NTFPreCursivefk"/>
                <w:bCs/>
                <w:sz w:val="28"/>
              </w:rPr>
              <w:t>Healthy Me</w:t>
            </w:r>
            <w:r>
              <w:rPr>
                <w:rFonts w:ascii="NTFPreCursivefk" w:hAnsi="NTFPreCursivefk"/>
                <w:bCs/>
                <w:sz w:val="28"/>
              </w:rPr>
              <w:t xml:space="preserve"> &amp; Changing Me</w:t>
            </w:r>
          </w:p>
          <w:p w14:paraId="46E86B5D" w14:textId="77777777" w:rsidR="00544452" w:rsidRPr="006051C1" w:rsidRDefault="00544452" w:rsidP="00544452">
            <w:pPr>
              <w:pStyle w:val="NoSpacing"/>
              <w:rPr>
                <w:rFonts w:ascii="NTFPreCursivefk" w:hAnsi="NTFPreCursivefk"/>
                <w:bCs/>
                <w:sz w:val="28"/>
              </w:rPr>
            </w:pPr>
            <w:r w:rsidRPr="00495EDC">
              <w:rPr>
                <w:rFonts w:ascii="NTFPreCursivefk" w:hAnsi="NTFPreCursivefk"/>
                <w:b/>
                <w:sz w:val="28"/>
              </w:rPr>
              <w:t>PE:</w:t>
            </w:r>
            <w:r>
              <w:rPr>
                <w:rFonts w:ascii="NTFPreCursivefk" w:hAnsi="NTFPreCursivefk"/>
                <w:bCs/>
                <w:sz w:val="28"/>
              </w:rPr>
              <w:t xml:space="preserve"> Ball Skills &amp; Athletics</w:t>
            </w:r>
          </w:p>
          <w:p w14:paraId="4217423F" w14:textId="77777777" w:rsidR="007735B6" w:rsidRDefault="007735B6" w:rsidP="007735B6">
            <w:pPr>
              <w:pStyle w:val="NoSpacing"/>
              <w:rPr>
                <w:rFonts w:ascii="NTFPreCursivefk" w:hAnsi="NTFPreCursivefk"/>
                <w:sz w:val="28"/>
                <w:szCs w:val="32"/>
              </w:rPr>
            </w:pPr>
          </w:p>
          <w:p w14:paraId="115536A4" w14:textId="77777777" w:rsidR="007735B6" w:rsidRPr="004352B2" w:rsidRDefault="007735B6" w:rsidP="007735B6">
            <w:pPr>
              <w:pStyle w:val="NoSpacing"/>
              <w:rPr>
                <w:rFonts w:ascii="NTFPreCursivefk" w:hAnsi="NTFPreCursivefk"/>
                <w:b/>
                <w:sz w:val="28"/>
                <w:szCs w:val="28"/>
              </w:rPr>
            </w:pPr>
            <w:r w:rsidRPr="004352B2">
              <w:rPr>
                <w:rFonts w:ascii="NTFPreCursivefk" w:hAnsi="NTFPreCursivefk"/>
                <w:b/>
                <w:sz w:val="28"/>
                <w:szCs w:val="28"/>
              </w:rPr>
              <w:t>Sharing our learning</w:t>
            </w:r>
          </w:p>
          <w:p w14:paraId="382C830B" w14:textId="77777777" w:rsidR="00FD7E6B" w:rsidRDefault="00FD7E6B" w:rsidP="00FD7E6B">
            <w:pPr>
              <w:pStyle w:val="NoSpacing"/>
              <w:rPr>
                <w:rFonts w:ascii="NTFPreCursivefk" w:hAnsi="NTFPreCursivefk"/>
                <w:sz w:val="28"/>
                <w:szCs w:val="28"/>
              </w:rPr>
            </w:pPr>
            <w:r>
              <w:rPr>
                <w:rFonts w:ascii="NTFPreCursivefk" w:hAnsi="NTFPreCursivefk"/>
                <w:sz w:val="28"/>
                <w:szCs w:val="28"/>
              </w:rPr>
              <w:t>Please come and join us for sports day on 16.6.25. This date is subject to weather being suitable so could change. Times and more information will be given closer to the time. Keep an eye out in our school newsletter.</w:t>
            </w:r>
          </w:p>
          <w:p w14:paraId="52A02E6C" w14:textId="3BCBFD1D" w:rsidR="00030BD4" w:rsidRPr="004352B2" w:rsidRDefault="00030BD4" w:rsidP="00D57E4E">
            <w:pPr>
              <w:pStyle w:val="NoSpacing"/>
              <w:rPr>
                <w:rFonts w:ascii="NTFPreCursivefk" w:hAnsi="NTFPreCursivefk"/>
                <w:sz w:val="24"/>
                <w:szCs w:val="24"/>
              </w:rPr>
            </w:pPr>
          </w:p>
        </w:tc>
      </w:tr>
    </w:tbl>
    <w:p w14:paraId="3741B25C" w14:textId="77777777" w:rsidR="00C92832" w:rsidRPr="008C3C25" w:rsidRDefault="00C92832">
      <w:pPr>
        <w:rPr>
          <w:rFonts w:ascii="SassoonPrimaryInfant" w:hAnsi="SassoonPrimaryInfant"/>
          <w:sz w:val="28"/>
        </w:rPr>
      </w:pPr>
    </w:p>
    <w:p w14:paraId="6E644BD6" w14:textId="77777777" w:rsidR="008C3C25" w:rsidRDefault="008C3C25"/>
    <w:sectPr w:rsidR="008C3C25" w:rsidSect="00F03A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FA314E"/>
    <w:multiLevelType w:val="hybridMultilevel"/>
    <w:tmpl w:val="776C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81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C25"/>
    <w:rsid w:val="000054F2"/>
    <w:rsid w:val="0002292B"/>
    <w:rsid w:val="00030BD4"/>
    <w:rsid w:val="000357AF"/>
    <w:rsid w:val="00050EE2"/>
    <w:rsid w:val="0006169B"/>
    <w:rsid w:val="0008707E"/>
    <w:rsid w:val="000A0B5F"/>
    <w:rsid w:val="000A770B"/>
    <w:rsid w:val="000C2AEE"/>
    <w:rsid w:val="000D5C75"/>
    <w:rsid w:val="000F0354"/>
    <w:rsid w:val="000F4245"/>
    <w:rsid w:val="000F7E5A"/>
    <w:rsid w:val="00127D7F"/>
    <w:rsid w:val="0014568D"/>
    <w:rsid w:val="00154908"/>
    <w:rsid w:val="0016309D"/>
    <w:rsid w:val="001640F8"/>
    <w:rsid w:val="00184834"/>
    <w:rsid w:val="001979B2"/>
    <w:rsid w:val="001C6D9D"/>
    <w:rsid w:val="001D3534"/>
    <w:rsid w:val="00204156"/>
    <w:rsid w:val="00216DE9"/>
    <w:rsid w:val="0022259D"/>
    <w:rsid w:val="00223DE7"/>
    <w:rsid w:val="00253129"/>
    <w:rsid w:val="0027556A"/>
    <w:rsid w:val="002A6E82"/>
    <w:rsid w:val="002B6A25"/>
    <w:rsid w:val="003132A0"/>
    <w:rsid w:val="003132F2"/>
    <w:rsid w:val="00314832"/>
    <w:rsid w:val="0031551C"/>
    <w:rsid w:val="0032293F"/>
    <w:rsid w:val="00323AF6"/>
    <w:rsid w:val="00337254"/>
    <w:rsid w:val="00346E67"/>
    <w:rsid w:val="00365C72"/>
    <w:rsid w:val="00366DC7"/>
    <w:rsid w:val="00374AA3"/>
    <w:rsid w:val="003913E8"/>
    <w:rsid w:val="003B3231"/>
    <w:rsid w:val="003B343B"/>
    <w:rsid w:val="004166C5"/>
    <w:rsid w:val="004352B2"/>
    <w:rsid w:val="004361F3"/>
    <w:rsid w:val="00482979"/>
    <w:rsid w:val="00495EDC"/>
    <w:rsid w:val="004A1E1B"/>
    <w:rsid w:val="004A7035"/>
    <w:rsid w:val="004B164E"/>
    <w:rsid w:val="004D601A"/>
    <w:rsid w:val="004F0362"/>
    <w:rsid w:val="004F14C3"/>
    <w:rsid w:val="00503831"/>
    <w:rsid w:val="0052674A"/>
    <w:rsid w:val="00541B62"/>
    <w:rsid w:val="00544452"/>
    <w:rsid w:val="00553C4E"/>
    <w:rsid w:val="00575EE4"/>
    <w:rsid w:val="0059031A"/>
    <w:rsid w:val="005C3209"/>
    <w:rsid w:val="005C4EB2"/>
    <w:rsid w:val="005D34AF"/>
    <w:rsid w:val="005E2C60"/>
    <w:rsid w:val="00600EA0"/>
    <w:rsid w:val="006051C1"/>
    <w:rsid w:val="006244CA"/>
    <w:rsid w:val="00635488"/>
    <w:rsid w:val="00640280"/>
    <w:rsid w:val="00650D60"/>
    <w:rsid w:val="006B74D5"/>
    <w:rsid w:val="006E7532"/>
    <w:rsid w:val="007058CC"/>
    <w:rsid w:val="00733BF2"/>
    <w:rsid w:val="00736B6B"/>
    <w:rsid w:val="00752493"/>
    <w:rsid w:val="007607FD"/>
    <w:rsid w:val="00770518"/>
    <w:rsid w:val="007735B6"/>
    <w:rsid w:val="00785EE1"/>
    <w:rsid w:val="007B0205"/>
    <w:rsid w:val="007C1232"/>
    <w:rsid w:val="007C6B05"/>
    <w:rsid w:val="007F2884"/>
    <w:rsid w:val="007F54B8"/>
    <w:rsid w:val="008056F7"/>
    <w:rsid w:val="008242B6"/>
    <w:rsid w:val="00856966"/>
    <w:rsid w:val="008B3AE1"/>
    <w:rsid w:val="008C3C25"/>
    <w:rsid w:val="008C4610"/>
    <w:rsid w:val="008C4E0E"/>
    <w:rsid w:val="008C6034"/>
    <w:rsid w:val="008C6E06"/>
    <w:rsid w:val="008D5642"/>
    <w:rsid w:val="008E1A07"/>
    <w:rsid w:val="009129CB"/>
    <w:rsid w:val="00913461"/>
    <w:rsid w:val="00966199"/>
    <w:rsid w:val="0097119E"/>
    <w:rsid w:val="009B181A"/>
    <w:rsid w:val="009E075D"/>
    <w:rsid w:val="009F7AC8"/>
    <w:rsid w:val="00A0652C"/>
    <w:rsid w:val="00A118EA"/>
    <w:rsid w:val="00A23886"/>
    <w:rsid w:val="00A264E5"/>
    <w:rsid w:val="00A337E6"/>
    <w:rsid w:val="00A64E63"/>
    <w:rsid w:val="00A73143"/>
    <w:rsid w:val="00A756E5"/>
    <w:rsid w:val="00A84A2F"/>
    <w:rsid w:val="00A87872"/>
    <w:rsid w:val="00A968EA"/>
    <w:rsid w:val="00AB2B7A"/>
    <w:rsid w:val="00AC6CF4"/>
    <w:rsid w:val="00AD6C70"/>
    <w:rsid w:val="00B015E2"/>
    <w:rsid w:val="00B14D01"/>
    <w:rsid w:val="00B23F55"/>
    <w:rsid w:val="00B2610B"/>
    <w:rsid w:val="00B363AC"/>
    <w:rsid w:val="00B47948"/>
    <w:rsid w:val="00B50FD9"/>
    <w:rsid w:val="00B616D9"/>
    <w:rsid w:val="00B652B0"/>
    <w:rsid w:val="00B907DE"/>
    <w:rsid w:val="00BA2B6A"/>
    <w:rsid w:val="00BC65DA"/>
    <w:rsid w:val="00BD0B4C"/>
    <w:rsid w:val="00C0456E"/>
    <w:rsid w:val="00C0598A"/>
    <w:rsid w:val="00C111F8"/>
    <w:rsid w:val="00C36954"/>
    <w:rsid w:val="00C42DD3"/>
    <w:rsid w:val="00C50701"/>
    <w:rsid w:val="00C66BFB"/>
    <w:rsid w:val="00C748BF"/>
    <w:rsid w:val="00C92832"/>
    <w:rsid w:val="00CA0795"/>
    <w:rsid w:val="00CB21C0"/>
    <w:rsid w:val="00CD2AAF"/>
    <w:rsid w:val="00CD7DD3"/>
    <w:rsid w:val="00CF2B50"/>
    <w:rsid w:val="00D102A3"/>
    <w:rsid w:val="00D57E4E"/>
    <w:rsid w:val="00D734FD"/>
    <w:rsid w:val="00D83E00"/>
    <w:rsid w:val="00DA0F01"/>
    <w:rsid w:val="00DC4296"/>
    <w:rsid w:val="00DE2E2A"/>
    <w:rsid w:val="00DF7A5C"/>
    <w:rsid w:val="00E00E8A"/>
    <w:rsid w:val="00E013BA"/>
    <w:rsid w:val="00E1244A"/>
    <w:rsid w:val="00E1670F"/>
    <w:rsid w:val="00E32E78"/>
    <w:rsid w:val="00E502B5"/>
    <w:rsid w:val="00E72A2E"/>
    <w:rsid w:val="00EB6E6B"/>
    <w:rsid w:val="00EB7770"/>
    <w:rsid w:val="00EC70C5"/>
    <w:rsid w:val="00ED0B16"/>
    <w:rsid w:val="00EF1AD2"/>
    <w:rsid w:val="00F03A15"/>
    <w:rsid w:val="00F13939"/>
    <w:rsid w:val="00F22FAA"/>
    <w:rsid w:val="00F47A33"/>
    <w:rsid w:val="00F528E4"/>
    <w:rsid w:val="00F529D4"/>
    <w:rsid w:val="00F63770"/>
    <w:rsid w:val="00F84ADB"/>
    <w:rsid w:val="00FA3892"/>
    <w:rsid w:val="00FB18DC"/>
    <w:rsid w:val="00FB7301"/>
    <w:rsid w:val="00FC107E"/>
    <w:rsid w:val="00FD7446"/>
    <w:rsid w:val="00FD7E6B"/>
    <w:rsid w:val="00FE1F1C"/>
    <w:rsid w:val="00FF0DDD"/>
    <w:rsid w:val="00FF2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7818"/>
  <w15:docId w15:val="{C6C760BB-6BF6-422A-9527-4A50A4AA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832"/>
    <w:pPr>
      <w:spacing w:after="0" w:line="240" w:lineRule="auto"/>
    </w:pPr>
  </w:style>
  <w:style w:type="table" w:styleId="TableGrid">
    <w:name w:val="Table Grid"/>
    <w:basedOn w:val="TableNormal"/>
    <w:uiPriority w:val="39"/>
    <w:rsid w:val="00F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A15"/>
    <w:rPr>
      <w:color w:val="0000FF" w:themeColor="hyperlink"/>
      <w:u w:val="single"/>
    </w:rPr>
  </w:style>
  <w:style w:type="paragraph" w:styleId="BalloonText">
    <w:name w:val="Balloon Text"/>
    <w:basedOn w:val="Normal"/>
    <w:link w:val="BalloonTextChar"/>
    <w:uiPriority w:val="99"/>
    <w:semiHidden/>
    <w:unhideWhenUsed/>
    <w:rsid w:val="004F14C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14C3"/>
    <w:rPr>
      <w:rFonts w:ascii="Segoe UI" w:hAnsi="Segoe UI"/>
      <w:sz w:val="18"/>
      <w:szCs w:val="18"/>
    </w:rPr>
  </w:style>
  <w:style w:type="paragraph" w:styleId="ListParagraph">
    <w:name w:val="List Paragraph"/>
    <w:basedOn w:val="Normal"/>
    <w:uiPriority w:val="34"/>
    <w:qFormat/>
    <w:rsid w:val="006E753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9be4fc6f559450098a544dcf2e206c7 xmlns="2b734e5c-e2cf-4d91-a88f-3e50b50b24d7">
      <Terms xmlns="http://schemas.microsoft.com/office/infopath/2007/PartnerControls"/>
    </c9be4fc6f559450098a544dcf2e206c7>
    <b73a531bf2874837a19042fda8b245b9 xmlns="2b734e5c-e2cf-4d91-a88f-3e50b50b24d7">
      <Terms xmlns="http://schemas.microsoft.com/office/infopath/2007/PartnerControls"/>
    </b73a531bf2874837a19042fda8b245b9>
    <LocationsTaxHTField xmlns="a0520e7d-56ac-42ba-8299-7941f60600bb" xsi:nil="true"/>
    <g5236701626640c1ab96021ee8d14cff xmlns="2b734e5c-e2cf-4d91-a88f-3e50b50b24d7">
      <Terms xmlns="http://schemas.microsoft.com/office/infopath/2007/PartnerControls"/>
    </g5236701626640c1ab96021ee8d14cff>
    <KeywordsTagsTaxHTField xmlns="2b734e5c-e2cf-4d91-a88f-3e50b50b24d7" xsi:nil="true"/>
    <p640f9c8b4b14857bdc671f534fc7d57 xmlns="2b734e5c-e2cf-4d91-a88f-3e50b50b24d7">
      <Terms xmlns="http://schemas.microsoft.com/office/infopath/2007/PartnerControls"/>
    </p640f9c8b4b14857bdc671f534fc7d57>
    <lcf76f155ced4ddcb4097134ff3c332f xmlns="a5016997-deea-4fdb-a97d-61eed343007a">
      <Terms xmlns="http://schemas.microsoft.com/office/infopath/2007/PartnerControls"/>
    </lcf76f155ced4ddcb4097134ff3c332f>
    <DepartmentsTaxHTField xmlns="2b734e5c-e2cf-4d91-a88f-3e50b50b24d7" xsi:nil="true"/>
    <DocumentTypeTaxHTField xmlns="2b734e5c-e2cf-4d91-a88f-3e50b50b24d7" xsi:nil="true"/>
    <Owner xmlns="2b734e5c-e2cf-4d91-a88f-3e50b50b24d7">
      <UserInfo>
        <DisplayName/>
        <AccountId xsi:nil="true"/>
        <AccountType/>
      </UserInfo>
    </Owner>
    <TaxCatchAll xmlns="2b734e5c-e2cf-4d91-a88f-3e50b50b24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AD9E04ED43D74CB62B53C7F0354145" ma:contentTypeVersion="28" ma:contentTypeDescription="Create a new document." ma:contentTypeScope="" ma:versionID="f87042dc47f60c1bdcbc68ad8fa2920a">
  <xsd:schema xmlns:xsd="http://www.w3.org/2001/XMLSchema" xmlns:xs="http://www.w3.org/2001/XMLSchema" xmlns:p="http://schemas.microsoft.com/office/2006/metadata/properties" xmlns:ns2="a0520e7d-56ac-42ba-8299-7941f60600bb" xmlns:ns3="2b734e5c-e2cf-4d91-a88f-3e50b50b24d7" xmlns:ns4="2b734e5c-e2cf-4d91-a88f-3e50b50b24d7" xmlns:ns5="a5016997-deea-4fdb-a97d-61eed343007a" targetNamespace="http://schemas.microsoft.com/office/2006/metadata/properties" ma:root="true" ma:fieldsID="103624d18bb1111e483a1783ad9f8dce" ns2:_="" ns4:_="" ns5:_="">
    <xsd:import namespace="a0520e7d-56ac-42ba-8299-7941f60600bb"/>
    <xsd:import namespace="2b734e5c-e2cf-4d91-a88f-3e50b50b24d7"/>
    <xsd:import namespace="2b734e5c-e2cf-4d91-a88f-3e50b50b24d7"/>
    <xsd:import namespace="a5016997-deea-4fdb-a97d-61eed343007a"/>
    <xsd:element name="properties">
      <xsd:complexType>
        <xsd:sequence>
          <xsd:element name="documentManagement">
            <xsd:complexType>
              <xsd:all>
                <xsd:element ref="ns2:LocationsTaxHTField" minOccurs="0"/>
                <xsd:element ref="ns3:DocumentTypeTaxHTField" minOccurs="0"/>
                <xsd:element ref="ns3:DepartmentsTaxHTField" minOccurs="0"/>
                <xsd:element ref="ns3:KeywordsTagsTaxHTField" minOccurs="0"/>
                <xsd:element ref="ns4:b73a531bf2874837a19042fda8b245b9" minOccurs="0"/>
                <xsd:element ref="ns4:TaxCatchAll" minOccurs="0"/>
                <xsd:element ref="ns4:c9be4fc6f559450098a544dcf2e206c7" minOccurs="0"/>
                <xsd:element ref="ns4:p640f9c8b4b14857bdc671f534fc7d57" minOccurs="0"/>
                <xsd:element ref="ns4:g5236701626640c1ab96021ee8d14cff" minOccurs="0"/>
                <xsd:element ref="ns4:Owner" minOccurs="0"/>
                <xsd:element ref="ns4:SharedWithUsers" minOccurs="0"/>
                <xsd:element ref="ns4:SharedWithDetails" minOccurs="0"/>
                <xsd:element ref="ns5:MediaServiceMetadata" minOccurs="0"/>
                <xsd:element ref="ns5:MediaServiceFastMetadata" minOccurs="0"/>
                <xsd:element ref="ns5:MediaServiceSearchProperties" minOccurs="0"/>
                <xsd:element ref="ns5:lcf76f155ced4ddcb4097134ff3c332f" minOccurs="0"/>
                <xsd:element ref="ns5:MediaServiceObjectDetectorVersion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20e7d-56ac-42ba-8299-7941f60600bb" elementFormDefault="qualified">
    <xsd:import namespace="http://schemas.microsoft.com/office/2006/documentManagement/types"/>
    <xsd:import namespace="http://schemas.microsoft.com/office/infopath/2007/PartnerControls"/>
    <xsd:element name="LocationsTaxHTField" ma:index="8" nillable="true" ma:displayName="LocationsTaxHTField" ma:hidden="true" ma:internalName="Location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34e5c-e2cf-4d91-a88f-3e50b50b24d7" elementFormDefault="qualified">
    <xsd:import namespace="http://schemas.microsoft.com/office/2006/documentManagement/types"/>
    <xsd:import namespace="http://schemas.microsoft.com/office/infopath/2007/PartnerControls"/>
    <xsd:element name="DocumentTypeTaxHTField" ma:index="9" nillable="true" ma:displayName="DocumentTypeTaxHTField" ma:hidden="true" ma:internalName="DocumentTypeTaxHTField">
      <xsd:simpleType>
        <xsd:restriction base="dms:Note"/>
      </xsd:simpleType>
    </xsd:element>
    <xsd:element name="DepartmentsTaxHTField" ma:index="10" nillable="true" ma:displayName="DepartmentsTaxHTField" ma:hidden="true" ma:internalName="DepartmentsTaxHTField">
      <xsd:simpleType>
        <xsd:restriction base="dms:Note"/>
      </xsd:simpleType>
    </xsd:element>
    <xsd:element name="KeywordsTagsTaxHTField" ma:index="11" nillable="true" ma:displayName="KeywordsTagsTaxHTField" ma:hidden="true" ma:internalName="KeywordsTag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34e5c-e2cf-4d91-a88f-3e50b50b24d7" elementFormDefault="qualified">
    <xsd:import namespace="http://schemas.microsoft.com/office/2006/documentManagement/types"/>
    <xsd:import namespace="http://schemas.microsoft.com/office/infopath/2007/PartnerControls"/>
    <xsd:element name="b73a531bf2874837a19042fda8b245b9" ma:index="13" nillable="true" ma:taxonomy="true" ma:internalName="b73a531bf2874837a19042fda8b245b9" ma:taxonomyFieldName="Departments" ma:displayName="Departments" ma:default="" ma:fieldId="{b73a531b-f287-4837-a190-42fda8b245b9}" ma:taxonomyMulti="true" ma:sspId="4a324f7d-4130-4e3b-92bc-b3d938f1e27f" ma:termSetId="7de4cc5f-e887-4f58-961c-84d30d95a9c2"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7d95bc9-3ff7-4784-abe8-b2be7008ee56}" ma:internalName="TaxCatchAll" ma:showField="CatchAllData" ma:web="2b734e5c-e2cf-4d91-a88f-3e50b50b24d7">
      <xsd:complexType>
        <xsd:complexContent>
          <xsd:extension base="dms:MultiChoiceLookup">
            <xsd:sequence>
              <xsd:element name="Value" type="dms:Lookup" maxOccurs="unbounded" minOccurs="0" nillable="true"/>
            </xsd:sequence>
          </xsd:extension>
        </xsd:complexContent>
      </xsd:complexType>
    </xsd:element>
    <xsd:element name="c9be4fc6f559450098a544dcf2e206c7" ma:index="16" nillable="true" ma:taxonomy="true" ma:internalName="c9be4fc6f559450098a544dcf2e206c7" ma:taxonomyFieldName="DocumentType" ma:displayName="Document Type" ma:default="" ma:fieldId="{c9be4fc6-f559-4500-98a5-44dcf2e206c7}" ma:taxonomyMulti="true" ma:sspId="4a324f7d-4130-4e3b-92bc-b3d938f1e27f" ma:termSetId="286ebe61-194d-4783-ab71-3d55852e3f10" ma:anchorId="00000000-0000-0000-0000-000000000000" ma:open="false" ma:isKeyword="false">
      <xsd:complexType>
        <xsd:sequence>
          <xsd:element ref="pc:Terms" minOccurs="0" maxOccurs="1"/>
        </xsd:sequence>
      </xsd:complexType>
    </xsd:element>
    <xsd:element name="p640f9c8b4b14857bdc671f534fc7d57" ma:index="18" nillable="true" ma:taxonomy="true" ma:internalName="p640f9c8b4b14857bdc671f534fc7d57" ma:taxonomyFieldName="Locations" ma:displayName="Locations" ma:default="" ma:fieldId="{9640f9c8-b4b1-4857-bdc6-71f534fc7d57}" ma:taxonomyMulti="true" ma:sspId="4a324f7d-4130-4e3b-92bc-b3d938f1e27f" ma:termSetId="520fcd1e-a37f-4b37-b166-9a39e00fa880" ma:anchorId="00000000-0000-0000-0000-000000000000" ma:open="false" ma:isKeyword="false">
      <xsd:complexType>
        <xsd:sequence>
          <xsd:element ref="pc:Terms" minOccurs="0" maxOccurs="1"/>
        </xsd:sequence>
      </xsd:complexType>
    </xsd:element>
    <xsd:element name="g5236701626640c1ab96021ee8d14cff" ma:index="20" nillable="true" ma:taxonomy="true" ma:internalName="g5236701626640c1ab96021ee8d14cff" ma:taxonomyFieldName="KeywordsTags" ma:displayName="Keywords / Tags" ma:default="" ma:fieldId="{05236701-6266-40c1-ab96-021ee8d14cff}" ma:taxonomyMulti="true" ma:sspId="4a324f7d-4130-4e3b-92bc-b3d938f1e27f" ma:termSetId="5b1e0033-188b-4d38-a5dd-0bd2b0b787fb" ma:anchorId="00000000-0000-0000-0000-000000000000" ma:open="true" ma:isKeyword="false">
      <xsd:complexType>
        <xsd:sequence>
          <xsd:element ref="pc:Terms" minOccurs="0" maxOccurs="1"/>
        </xsd:sequence>
      </xsd:complexType>
    </xsd:element>
    <xsd:element name="Owner" ma:index="21" nillable="true" ma:displayName="Owner" ma:format="Dropdown"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016997-deea-4fdb-a97d-61eed343007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38BC8-22FD-4881-B422-872F47FF0BA7}">
  <ds:schemaRefs>
    <ds:schemaRef ds:uri="http://schemas.microsoft.com/office/2006/metadata/properties"/>
    <ds:schemaRef ds:uri="http://schemas.microsoft.com/office/infopath/2007/PartnerControls"/>
    <ds:schemaRef ds:uri="2b734e5c-e2cf-4d91-a88f-3e50b50b24d7"/>
    <ds:schemaRef ds:uri="a0520e7d-56ac-42ba-8299-7941f60600bb"/>
    <ds:schemaRef ds:uri="a5016997-deea-4fdb-a97d-61eed343007a"/>
  </ds:schemaRefs>
</ds:datastoreItem>
</file>

<file path=customXml/itemProps2.xml><?xml version="1.0" encoding="utf-8"?>
<ds:datastoreItem xmlns:ds="http://schemas.openxmlformats.org/officeDocument/2006/customXml" ds:itemID="{4063584F-5002-4240-AD2C-307B967C5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20e7d-56ac-42ba-8299-7941f60600bb"/>
    <ds:schemaRef ds:uri="2b734e5c-e2cf-4d91-a88f-3e50b50b24d7"/>
    <ds:schemaRef ds:uri="a5016997-deea-4fdb-a97d-61eed3430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BA36C-37A9-4793-A573-345DCD422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Laureate Primary School</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Buzzell</dc:creator>
  <cp:lastModifiedBy>Ellie Bursey</cp:lastModifiedBy>
  <cp:revision>41</cp:revision>
  <cp:lastPrinted>2022-04-29T09:09:00Z</cp:lastPrinted>
  <dcterms:created xsi:type="dcterms:W3CDTF">2023-09-08T20:13:00Z</dcterms:created>
  <dcterms:modified xsi:type="dcterms:W3CDTF">2025-04-24T10:25:00Z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0x0101009EAD9E04ED43D74CB62B53C7F0354145</vt:lpwstr>
  </property>
  <property fmtid="{D5CDD505-2E9C-101B-9397-08002B2CF9AE}" pid="3" name="MediaServiceImageTags">
    <vt:lpwstr/>
  </property>
  <property fmtid="{D5CDD505-2E9C-101B-9397-08002B2CF9AE}" pid="4" name="Departments">
    <vt:lpwstr/>
  </property>
  <property fmtid="{D5CDD505-2E9C-101B-9397-08002B2CF9AE}" pid="5" name="DocumentType">
    <vt:lpwstr/>
  </property>
  <property fmtid="{D5CDD505-2E9C-101B-9397-08002B2CF9AE}" pid="6" name="KeywordsTags">
    <vt:lpwstr/>
  </property>
  <property fmtid="{D5CDD505-2E9C-101B-9397-08002B2CF9AE}" pid="7" name="Locations">
    <vt:lpwstr/>
  </property>
</Properties>
</file>