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64FE0" w14:textId="3A995CBC" w:rsidR="004F4F47" w:rsidRPr="00C517B9" w:rsidRDefault="004F4F47" w:rsidP="004F4F47">
      <w:pPr>
        <w:jc w:val="center"/>
        <w:rPr>
          <w:rFonts w:ascii="Arial" w:hAnsi="Arial" w:cs="Arial"/>
          <w:b/>
          <w:bCs/>
          <w:sz w:val="32"/>
          <w:szCs w:val="32"/>
        </w:rPr>
      </w:pPr>
      <w:r w:rsidRPr="00C517B9">
        <w:rPr>
          <w:rFonts w:ascii="Arial" w:hAnsi="Arial" w:cs="Arial"/>
          <w:b/>
          <w:bCs/>
          <w:sz w:val="32"/>
          <w:szCs w:val="32"/>
        </w:rPr>
        <w:t>Langer Primary Academy</w:t>
      </w:r>
    </w:p>
    <w:p w14:paraId="72A4CE1B" w14:textId="77777777" w:rsidR="004F4F47" w:rsidRPr="00C517B9" w:rsidRDefault="004F4F47" w:rsidP="004F4F47">
      <w:pPr>
        <w:widowControl w:val="0"/>
        <w:pBdr>
          <w:top w:val="nil"/>
          <w:left w:val="nil"/>
          <w:bottom w:val="nil"/>
          <w:right w:val="nil"/>
          <w:between w:val="nil"/>
        </w:pBdr>
        <w:jc w:val="center"/>
        <w:rPr>
          <w:rFonts w:ascii="Arial" w:hAnsi="Arial" w:cs="Arial"/>
          <w:b/>
          <w:color w:val="000000"/>
          <w:sz w:val="32"/>
          <w:szCs w:val="32"/>
        </w:rPr>
      </w:pPr>
    </w:p>
    <w:p w14:paraId="3A2A1E84" w14:textId="7CE1847E" w:rsidR="004F4F47" w:rsidRPr="00C517B9" w:rsidRDefault="004F4F47" w:rsidP="004F4F47">
      <w:pPr>
        <w:widowControl w:val="0"/>
        <w:pBdr>
          <w:top w:val="nil"/>
          <w:left w:val="nil"/>
          <w:bottom w:val="nil"/>
          <w:right w:val="nil"/>
          <w:between w:val="nil"/>
        </w:pBdr>
        <w:jc w:val="center"/>
        <w:rPr>
          <w:rFonts w:ascii="Arial" w:hAnsi="Arial" w:cs="Arial"/>
          <w:b/>
          <w:i/>
          <w:iCs/>
          <w:color w:val="0070C0"/>
          <w:sz w:val="28"/>
          <w:szCs w:val="28"/>
        </w:rPr>
      </w:pPr>
      <w:r w:rsidRPr="00C517B9">
        <w:rPr>
          <w:rFonts w:ascii="Arial" w:hAnsi="Arial" w:cs="Arial"/>
          <w:b/>
          <w:i/>
          <w:iCs/>
          <w:color w:val="0070C0"/>
          <w:sz w:val="28"/>
          <w:szCs w:val="28"/>
        </w:rPr>
        <w:t>At Langer, we achieve. We trust, we care, we aspire.</w:t>
      </w:r>
    </w:p>
    <w:p w14:paraId="28875CC8" w14:textId="77777777" w:rsidR="004F4F47" w:rsidRPr="00C517B9" w:rsidRDefault="004F4F47" w:rsidP="004F4F47">
      <w:pPr>
        <w:jc w:val="center"/>
        <w:rPr>
          <w:rFonts w:ascii="Arial" w:hAnsi="Arial" w:cs="Arial"/>
          <w:sz w:val="28"/>
          <w:szCs w:val="28"/>
        </w:rPr>
      </w:pPr>
    </w:p>
    <w:p w14:paraId="0B3BD4D7" w14:textId="0FBED5A3" w:rsidR="004F4F47" w:rsidRPr="00C517B9" w:rsidRDefault="004F4F47" w:rsidP="004F4F47">
      <w:pPr>
        <w:jc w:val="center"/>
        <w:rPr>
          <w:rFonts w:ascii="Arial" w:hAnsi="Arial" w:cs="Arial"/>
          <w:sz w:val="28"/>
          <w:szCs w:val="28"/>
        </w:rPr>
      </w:pPr>
      <w:r w:rsidRPr="004F4F47">
        <w:rPr>
          <w:rFonts w:ascii="Arial" w:eastAsia="Times New Roman" w:hAnsi="Arial" w:cs="Arial"/>
          <w:lang w:eastAsia="en-GB"/>
        </w:rPr>
        <w:fldChar w:fldCharType="begin"/>
      </w:r>
      <w:r w:rsidR="00F60375">
        <w:rPr>
          <w:rFonts w:ascii="Arial" w:eastAsia="Times New Roman" w:hAnsi="Arial" w:cs="Arial"/>
          <w:lang w:eastAsia="en-GB"/>
        </w:rPr>
        <w:instrText xml:space="preserve"> INCLUDEPICTURE "C:\\var\\folders\\p8\\3vcb8y094ks86cpr4dcpr6b80000gn\\T\\com.microsoft.Word\\WebArchiveCopyPasteTempFiles\\9k=" \* MERGEFORMAT </w:instrText>
      </w:r>
      <w:r w:rsidRPr="004F4F47">
        <w:rPr>
          <w:rFonts w:ascii="Arial" w:eastAsia="Times New Roman" w:hAnsi="Arial" w:cs="Arial"/>
          <w:lang w:eastAsia="en-GB"/>
        </w:rPr>
        <w:fldChar w:fldCharType="separate"/>
      </w:r>
      <w:r w:rsidRPr="00C517B9">
        <w:rPr>
          <w:rFonts w:ascii="Arial" w:eastAsia="Times New Roman" w:hAnsi="Arial" w:cs="Arial"/>
          <w:noProof/>
          <w:lang w:eastAsia="en-GB"/>
        </w:rPr>
        <w:drawing>
          <wp:inline distT="0" distB="0" distL="0" distR="0" wp14:anchorId="4C94EAC0" wp14:editId="07FE9D19">
            <wp:extent cx="1184030" cy="1184030"/>
            <wp:effectExtent l="0" t="0" r="0" b="0"/>
            <wp:docPr id="1" name="Picture 1" descr="Langer Primary Academy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ger Primary Academy - Home | Faceboo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9685" cy="1199685"/>
                    </a:xfrm>
                    <a:prstGeom prst="rect">
                      <a:avLst/>
                    </a:prstGeom>
                    <a:noFill/>
                    <a:ln>
                      <a:noFill/>
                    </a:ln>
                  </pic:spPr>
                </pic:pic>
              </a:graphicData>
            </a:graphic>
          </wp:inline>
        </w:drawing>
      </w:r>
      <w:r w:rsidRPr="004F4F47">
        <w:rPr>
          <w:rFonts w:ascii="Arial" w:eastAsia="Times New Roman" w:hAnsi="Arial" w:cs="Arial"/>
          <w:lang w:eastAsia="en-GB"/>
        </w:rPr>
        <w:fldChar w:fldCharType="end"/>
      </w:r>
    </w:p>
    <w:p w14:paraId="45EDE235" w14:textId="77777777" w:rsidR="004F4F47" w:rsidRPr="00C517B9" w:rsidRDefault="004F4F47" w:rsidP="004F4F47">
      <w:pPr>
        <w:jc w:val="center"/>
        <w:rPr>
          <w:rFonts w:ascii="Arial" w:hAnsi="Arial" w:cs="Arial"/>
          <w:sz w:val="28"/>
          <w:szCs w:val="28"/>
        </w:rPr>
      </w:pPr>
    </w:p>
    <w:p w14:paraId="112AB916" w14:textId="4DDD82C0" w:rsidR="004F4F47" w:rsidRPr="00C517B9" w:rsidRDefault="004F4F47" w:rsidP="004F4F47">
      <w:pPr>
        <w:jc w:val="center"/>
        <w:rPr>
          <w:rFonts w:ascii="Arial" w:hAnsi="Arial" w:cs="Arial"/>
          <w:sz w:val="28"/>
          <w:szCs w:val="28"/>
        </w:rPr>
      </w:pPr>
      <w:r w:rsidRPr="00C517B9">
        <w:rPr>
          <w:rFonts w:ascii="Arial" w:hAnsi="Arial" w:cs="Arial"/>
          <w:sz w:val="28"/>
          <w:szCs w:val="28"/>
        </w:rPr>
        <w:t>SEND Information Report</w:t>
      </w:r>
    </w:p>
    <w:p w14:paraId="6D62F469" w14:textId="7BD388F7" w:rsidR="004F4F47" w:rsidRDefault="004F4F47" w:rsidP="56E19093">
      <w:pPr>
        <w:spacing w:line="259" w:lineRule="auto"/>
        <w:jc w:val="center"/>
        <w:rPr>
          <w:rFonts w:ascii="Arial" w:hAnsi="Arial" w:cs="Arial"/>
          <w:sz w:val="28"/>
          <w:szCs w:val="28"/>
        </w:rPr>
      </w:pPr>
      <w:r w:rsidRPr="56E19093">
        <w:rPr>
          <w:rFonts w:ascii="Arial" w:hAnsi="Arial" w:cs="Arial"/>
          <w:sz w:val="28"/>
          <w:szCs w:val="28"/>
        </w:rPr>
        <w:t>202</w:t>
      </w:r>
      <w:r w:rsidR="1A18678A" w:rsidRPr="56E19093">
        <w:rPr>
          <w:rFonts w:ascii="Arial" w:hAnsi="Arial" w:cs="Arial"/>
          <w:sz w:val="28"/>
          <w:szCs w:val="28"/>
        </w:rPr>
        <w:t>3-2024</w:t>
      </w:r>
    </w:p>
    <w:p w14:paraId="670D51EF" w14:textId="77777777" w:rsidR="004205A4" w:rsidRPr="004F4F47" w:rsidRDefault="004205A4" w:rsidP="004F4F47">
      <w:pPr>
        <w:jc w:val="center"/>
        <w:rPr>
          <w:rFonts w:ascii="Arial" w:hAnsi="Arial" w:cs="Arial"/>
          <w:sz w:val="28"/>
          <w:szCs w:val="28"/>
        </w:rPr>
      </w:pPr>
    </w:p>
    <w:p w14:paraId="51A85836" w14:textId="0C50DB55" w:rsidR="004F4F47" w:rsidRPr="00C517B9" w:rsidRDefault="004F4F47" w:rsidP="004F4F47">
      <w:pPr>
        <w:jc w:val="center"/>
        <w:rPr>
          <w:rFonts w:ascii="Arial" w:hAnsi="Arial" w:cs="Arial"/>
          <w:sz w:val="28"/>
          <w:szCs w:val="28"/>
        </w:rPr>
      </w:pPr>
    </w:p>
    <w:p w14:paraId="6C9FCA16" w14:textId="7520B14F" w:rsidR="004F4F47" w:rsidRDefault="004F4F47" w:rsidP="56E19093">
      <w:pPr>
        <w:spacing w:line="259" w:lineRule="auto"/>
        <w:jc w:val="center"/>
        <w:rPr>
          <w:rFonts w:ascii="Arial" w:hAnsi="Arial" w:cs="Arial"/>
          <w:sz w:val="28"/>
          <w:szCs w:val="28"/>
        </w:rPr>
      </w:pPr>
      <w:r w:rsidRPr="56E19093">
        <w:rPr>
          <w:rFonts w:ascii="Arial" w:hAnsi="Arial" w:cs="Arial"/>
          <w:sz w:val="28"/>
          <w:szCs w:val="28"/>
        </w:rPr>
        <w:t xml:space="preserve">Part of the Suffolk Local Offer for leaners with Special Educational Needs </w:t>
      </w:r>
      <w:r w:rsidR="2ACF74E8" w:rsidRPr="56E19093">
        <w:rPr>
          <w:rFonts w:ascii="Arial" w:hAnsi="Arial" w:cs="Arial"/>
          <w:sz w:val="28"/>
          <w:szCs w:val="28"/>
        </w:rPr>
        <w:t>and Disabilities (SEND)</w:t>
      </w:r>
    </w:p>
    <w:p w14:paraId="25350DE9" w14:textId="2B392A2C" w:rsidR="56E19093" w:rsidRDefault="56E19093" w:rsidP="56E19093">
      <w:pPr>
        <w:spacing w:line="259" w:lineRule="auto"/>
        <w:jc w:val="center"/>
        <w:rPr>
          <w:rFonts w:ascii="Arial" w:hAnsi="Arial" w:cs="Arial"/>
          <w:sz w:val="28"/>
          <w:szCs w:val="28"/>
        </w:rPr>
      </w:pPr>
    </w:p>
    <w:p w14:paraId="79CB8BF6" w14:textId="0A4A0F71" w:rsidR="2ACF74E8" w:rsidRDefault="2ACF74E8" w:rsidP="56E19093">
      <w:pPr>
        <w:spacing w:line="259" w:lineRule="auto"/>
        <w:jc w:val="center"/>
        <w:rPr>
          <w:rFonts w:ascii="Arial" w:hAnsi="Arial" w:cs="Arial"/>
          <w:sz w:val="28"/>
          <w:szCs w:val="28"/>
        </w:rPr>
      </w:pPr>
      <w:r w:rsidRPr="56E19093">
        <w:rPr>
          <w:rFonts w:ascii="Arial" w:hAnsi="Arial" w:cs="Arial"/>
          <w:sz w:val="28"/>
          <w:szCs w:val="28"/>
        </w:rPr>
        <w:t>Executive Headteacher</w:t>
      </w:r>
    </w:p>
    <w:p w14:paraId="33AFD57E" w14:textId="75178BFA" w:rsidR="5C8F76E2" w:rsidRDefault="5C8F76E2" w:rsidP="56E19093">
      <w:pPr>
        <w:spacing w:line="259" w:lineRule="auto"/>
        <w:jc w:val="center"/>
        <w:rPr>
          <w:rFonts w:ascii="Arial" w:hAnsi="Arial" w:cs="Arial"/>
          <w:sz w:val="28"/>
          <w:szCs w:val="28"/>
        </w:rPr>
      </w:pPr>
      <w:r w:rsidRPr="56E19093">
        <w:rPr>
          <w:rFonts w:ascii="Arial" w:hAnsi="Arial" w:cs="Arial"/>
          <w:sz w:val="28"/>
          <w:szCs w:val="28"/>
        </w:rPr>
        <w:t>Toni Kittle</w:t>
      </w:r>
    </w:p>
    <w:p w14:paraId="639C3D63" w14:textId="18E71AD4" w:rsidR="5C8F76E2" w:rsidRDefault="002B28A7" w:rsidP="56E19093">
      <w:pPr>
        <w:jc w:val="center"/>
        <w:rPr>
          <w:rFonts w:ascii="Arial" w:hAnsi="Arial" w:cs="Arial"/>
          <w:sz w:val="28"/>
          <w:szCs w:val="28"/>
        </w:rPr>
      </w:pPr>
      <w:hyperlink r:id="rId8">
        <w:r w:rsidR="5C8F76E2" w:rsidRPr="56E19093">
          <w:rPr>
            <w:rStyle w:val="Hyperlink"/>
            <w:rFonts w:ascii="Arial" w:hAnsi="Arial" w:cs="Arial"/>
            <w:sz w:val="28"/>
            <w:szCs w:val="28"/>
          </w:rPr>
          <w:t>tkittle@unitysp.co.uk</w:t>
        </w:r>
      </w:hyperlink>
    </w:p>
    <w:p w14:paraId="21EBF0CB" w14:textId="477C36F5" w:rsidR="56E19093" w:rsidRDefault="56E19093" w:rsidP="56E19093">
      <w:pPr>
        <w:jc w:val="center"/>
        <w:rPr>
          <w:rFonts w:ascii="Arial" w:hAnsi="Arial" w:cs="Arial"/>
          <w:sz w:val="28"/>
          <w:szCs w:val="28"/>
        </w:rPr>
      </w:pPr>
    </w:p>
    <w:p w14:paraId="20C01802" w14:textId="77777777" w:rsidR="0035285D" w:rsidRPr="00C517B9" w:rsidRDefault="0035285D" w:rsidP="0035285D">
      <w:pPr>
        <w:jc w:val="center"/>
        <w:rPr>
          <w:rFonts w:ascii="Arial" w:hAnsi="Arial" w:cs="Arial"/>
          <w:sz w:val="28"/>
          <w:szCs w:val="28"/>
        </w:rPr>
      </w:pPr>
      <w:r w:rsidRPr="00C517B9">
        <w:rPr>
          <w:rFonts w:ascii="Arial" w:hAnsi="Arial" w:cs="Arial"/>
          <w:sz w:val="28"/>
          <w:szCs w:val="28"/>
        </w:rPr>
        <w:t>SENC</w:t>
      </w:r>
      <w:r>
        <w:rPr>
          <w:rFonts w:ascii="Arial" w:hAnsi="Arial" w:cs="Arial"/>
          <w:sz w:val="28"/>
          <w:szCs w:val="28"/>
        </w:rPr>
        <w:t>o</w:t>
      </w:r>
      <w:r w:rsidRPr="00C517B9">
        <w:rPr>
          <w:rFonts w:ascii="Arial" w:hAnsi="Arial" w:cs="Arial"/>
          <w:sz w:val="28"/>
          <w:szCs w:val="28"/>
        </w:rPr>
        <w:t>:</w:t>
      </w:r>
    </w:p>
    <w:p w14:paraId="0465C864" w14:textId="548D27EC" w:rsidR="0035285D" w:rsidRPr="00C517B9" w:rsidRDefault="0035285D" w:rsidP="0035285D">
      <w:pPr>
        <w:jc w:val="center"/>
        <w:rPr>
          <w:rFonts w:ascii="Arial" w:hAnsi="Arial" w:cs="Arial"/>
          <w:sz w:val="28"/>
          <w:szCs w:val="28"/>
        </w:rPr>
      </w:pPr>
      <w:r w:rsidRPr="56E19093">
        <w:rPr>
          <w:rFonts w:ascii="Arial" w:hAnsi="Arial" w:cs="Arial"/>
          <w:sz w:val="28"/>
          <w:szCs w:val="28"/>
        </w:rPr>
        <w:t xml:space="preserve">Miss </w:t>
      </w:r>
      <w:r w:rsidR="6E27AA61" w:rsidRPr="56E19093">
        <w:rPr>
          <w:rFonts w:ascii="Arial" w:hAnsi="Arial" w:cs="Arial"/>
          <w:sz w:val="28"/>
          <w:szCs w:val="28"/>
        </w:rPr>
        <w:t>Kate Sudell</w:t>
      </w:r>
    </w:p>
    <w:p w14:paraId="4C23E52D" w14:textId="4D9513C8" w:rsidR="6E27AA61" w:rsidRDefault="002B28A7" w:rsidP="56E19093">
      <w:pPr>
        <w:jc w:val="center"/>
        <w:rPr>
          <w:rFonts w:ascii="Arial" w:hAnsi="Arial" w:cs="Arial"/>
          <w:sz w:val="28"/>
          <w:szCs w:val="28"/>
        </w:rPr>
      </w:pPr>
      <w:hyperlink r:id="rId9">
        <w:r w:rsidR="6E27AA61" w:rsidRPr="56E19093">
          <w:rPr>
            <w:rStyle w:val="Hyperlink"/>
            <w:rFonts w:ascii="Arial" w:hAnsi="Arial" w:cs="Arial"/>
            <w:sz w:val="28"/>
            <w:szCs w:val="28"/>
          </w:rPr>
          <w:t>ksuddell</w:t>
        </w:r>
        <w:r w:rsidR="0035285D" w:rsidRPr="56E19093">
          <w:rPr>
            <w:rStyle w:val="Hyperlink"/>
            <w:rFonts w:ascii="Arial" w:hAnsi="Arial" w:cs="Arial"/>
            <w:sz w:val="28"/>
            <w:szCs w:val="28"/>
          </w:rPr>
          <w:t>@langer</w:t>
        </w:r>
        <w:r w:rsidR="41312254" w:rsidRPr="56E19093">
          <w:rPr>
            <w:rStyle w:val="Hyperlink"/>
            <w:rFonts w:ascii="Arial" w:hAnsi="Arial" w:cs="Arial"/>
            <w:sz w:val="28"/>
            <w:szCs w:val="28"/>
          </w:rPr>
          <w:t>.org.uk</w:t>
        </w:r>
      </w:hyperlink>
    </w:p>
    <w:p w14:paraId="4DE1B751" w14:textId="7ED83B78" w:rsidR="56E19093" w:rsidRDefault="56E19093" w:rsidP="56E19093">
      <w:pPr>
        <w:jc w:val="center"/>
        <w:rPr>
          <w:rFonts w:ascii="Arial" w:hAnsi="Arial" w:cs="Arial"/>
          <w:sz w:val="28"/>
          <w:szCs w:val="28"/>
        </w:rPr>
      </w:pPr>
    </w:p>
    <w:p w14:paraId="6EB86EC7" w14:textId="084BE171" w:rsidR="56E19093" w:rsidRDefault="56E19093" w:rsidP="56E19093">
      <w:pPr>
        <w:jc w:val="center"/>
        <w:rPr>
          <w:rFonts w:ascii="Arial" w:hAnsi="Arial" w:cs="Arial"/>
          <w:sz w:val="28"/>
          <w:szCs w:val="28"/>
        </w:rPr>
      </w:pPr>
    </w:p>
    <w:p w14:paraId="7333AEA6" w14:textId="77777777" w:rsidR="0035285D" w:rsidRPr="00C517B9" w:rsidRDefault="0035285D" w:rsidP="004F4F47">
      <w:pPr>
        <w:jc w:val="center"/>
        <w:rPr>
          <w:rFonts w:ascii="Arial" w:hAnsi="Arial" w:cs="Arial"/>
          <w:sz w:val="28"/>
          <w:szCs w:val="28"/>
        </w:rPr>
      </w:pPr>
    </w:p>
    <w:p w14:paraId="633FECF0" w14:textId="77777777" w:rsidR="00C517B9" w:rsidRPr="00C517B9" w:rsidRDefault="00C517B9" w:rsidP="004F4F47">
      <w:pPr>
        <w:jc w:val="center"/>
        <w:rPr>
          <w:rFonts w:ascii="Arial" w:hAnsi="Arial" w:cs="Arial"/>
          <w:sz w:val="28"/>
          <w:szCs w:val="28"/>
        </w:rPr>
      </w:pPr>
    </w:p>
    <w:p w14:paraId="0DD83C90" w14:textId="3F04F1CB" w:rsidR="004F4F47" w:rsidRPr="00C517B9" w:rsidRDefault="00C517B9" w:rsidP="00C517B9">
      <w:pPr>
        <w:rPr>
          <w:rFonts w:ascii="Arial" w:hAnsi="Arial" w:cs="Arial"/>
        </w:rPr>
      </w:pPr>
      <w:r w:rsidRPr="00C517B9">
        <w:rPr>
          <w:rFonts w:ascii="Arial" w:hAnsi="Arial" w:cs="Arial"/>
        </w:rPr>
        <w:br w:type="page"/>
      </w:r>
      <w:r w:rsidR="004F4F47" w:rsidRPr="00C517B9">
        <w:rPr>
          <w:rFonts w:ascii="Arial" w:hAnsi="Arial" w:cs="Arial"/>
          <w:b/>
          <w:bCs/>
          <w:sz w:val="22"/>
          <w:szCs w:val="22"/>
        </w:rPr>
        <w:lastRenderedPageBreak/>
        <w:t xml:space="preserve">Inclusive Classrooms: </w:t>
      </w:r>
    </w:p>
    <w:p w14:paraId="2BE0740D" w14:textId="14E6523E" w:rsidR="004F4F47" w:rsidRPr="00C517B9" w:rsidRDefault="004F4F47" w:rsidP="56E19093">
      <w:pPr>
        <w:rPr>
          <w:rFonts w:ascii="Arial" w:hAnsi="Arial" w:cs="Arial"/>
          <w:sz w:val="22"/>
          <w:szCs w:val="22"/>
        </w:rPr>
      </w:pPr>
      <w:r w:rsidRPr="56E19093">
        <w:rPr>
          <w:rFonts w:ascii="Arial" w:hAnsi="Arial" w:cs="Arial"/>
          <w:sz w:val="22"/>
          <w:szCs w:val="22"/>
        </w:rPr>
        <w:t xml:space="preserve">Langer Primary Academy is an inclusive school. We strive to achieve that every child Langer as a confident, independent and resilient individual who moves onto their next phase of their education without their special educational needs as a barrier to their personal achievement. </w:t>
      </w:r>
      <w:r w:rsidR="00593B11" w:rsidRPr="56E19093">
        <w:rPr>
          <w:rFonts w:ascii="Arial" w:hAnsi="Arial" w:cs="Arial"/>
          <w:sz w:val="22"/>
          <w:szCs w:val="22"/>
        </w:rPr>
        <w:t xml:space="preserve"> </w:t>
      </w:r>
    </w:p>
    <w:p w14:paraId="2F7501EB" w14:textId="36D773C1" w:rsidR="004F4F47" w:rsidRPr="00C517B9" w:rsidRDefault="004F4F47" w:rsidP="004F4F47">
      <w:pPr>
        <w:rPr>
          <w:rFonts w:ascii="Arial" w:hAnsi="Arial" w:cs="Arial"/>
          <w:sz w:val="22"/>
          <w:szCs w:val="22"/>
        </w:rPr>
      </w:pPr>
    </w:p>
    <w:p w14:paraId="6772745E" w14:textId="24570AC3" w:rsidR="004F4F47" w:rsidRPr="00C517B9" w:rsidRDefault="00593B11" w:rsidP="004F4F47">
      <w:pPr>
        <w:rPr>
          <w:rFonts w:ascii="Arial" w:hAnsi="Arial" w:cs="Arial"/>
          <w:sz w:val="22"/>
          <w:szCs w:val="22"/>
        </w:rPr>
      </w:pPr>
      <w:r w:rsidRPr="00C517B9">
        <w:rPr>
          <w:rFonts w:ascii="Arial" w:hAnsi="Arial" w:cs="Arial"/>
          <w:sz w:val="22"/>
          <w:szCs w:val="22"/>
        </w:rPr>
        <w:t xml:space="preserve">A child is classed as having special educational needs when: </w:t>
      </w:r>
    </w:p>
    <w:p w14:paraId="3CA97165" w14:textId="4B6FF586" w:rsidR="00593B11" w:rsidRPr="00C517B9" w:rsidRDefault="00593B11" w:rsidP="004F4F47">
      <w:pPr>
        <w:rPr>
          <w:rFonts w:ascii="Arial" w:hAnsi="Arial" w:cs="Arial"/>
          <w:sz w:val="22"/>
          <w:szCs w:val="22"/>
        </w:rPr>
      </w:pPr>
    </w:p>
    <w:p w14:paraId="08DCFFDA" w14:textId="77777777" w:rsidR="00593B11" w:rsidRPr="00C517B9" w:rsidRDefault="00593B11" w:rsidP="00593B11">
      <w:pPr>
        <w:pStyle w:val="ListParagraph"/>
        <w:widowControl w:val="0"/>
        <w:numPr>
          <w:ilvl w:val="0"/>
          <w:numId w:val="2"/>
        </w:numPr>
        <w:pBdr>
          <w:top w:val="nil"/>
          <w:left w:val="nil"/>
          <w:bottom w:val="nil"/>
          <w:right w:val="nil"/>
          <w:between w:val="nil"/>
        </w:pBdr>
        <w:spacing w:before="35"/>
        <w:rPr>
          <w:color w:val="000000"/>
        </w:rPr>
      </w:pPr>
      <w:r w:rsidRPr="00C517B9">
        <w:rPr>
          <w:color w:val="000000"/>
        </w:rPr>
        <w:t>Has a significantly greater difficulty in learning than the majority of the same age</w:t>
      </w:r>
    </w:p>
    <w:p w14:paraId="2150051F" w14:textId="77777777" w:rsidR="00593B11" w:rsidRPr="00C517B9" w:rsidRDefault="00593B11" w:rsidP="00593B11">
      <w:pPr>
        <w:pStyle w:val="ListParagraph"/>
        <w:widowControl w:val="0"/>
        <w:numPr>
          <w:ilvl w:val="1"/>
          <w:numId w:val="2"/>
        </w:numPr>
        <w:pBdr>
          <w:top w:val="nil"/>
          <w:left w:val="nil"/>
          <w:bottom w:val="nil"/>
          <w:right w:val="nil"/>
          <w:between w:val="nil"/>
        </w:pBdr>
        <w:spacing w:before="35"/>
        <w:rPr>
          <w:color w:val="000000"/>
        </w:rPr>
      </w:pPr>
      <w:r w:rsidRPr="00C517B9">
        <w:rPr>
          <w:color w:val="000000"/>
        </w:rPr>
        <w:t>Learns significantly slower than that of their peers starting from the same baseline</w:t>
      </w:r>
    </w:p>
    <w:p w14:paraId="15E12F36" w14:textId="77777777" w:rsidR="00593B11" w:rsidRPr="00C517B9" w:rsidRDefault="00593B11" w:rsidP="00593B11">
      <w:pPr>
        <w:pStyle w:val="ListParagraph"/>
        <w:widowControl w:val="0"/>
        <w:numPr>
          <w:ilvl w:val="1"/>
          <w:numId w:val="2"/>
        </w:numPr>
        <w:pBdr>
          <w:top w:val="nil"/>
          <w:left w:val="nil"/>
          <w:bottom w:val="nil"/>
          <w:right w:val="nil"/>
          <w:between w:val="nil"/>
        </w:pBdr>
        <w:spacing w:before="35"/>
        <w:rPr>
          <w:color w:val="000000"/>
        </w:rPr>
      </w:pPr>
      <w:r w:rsidRPr="00C517B9">
        <w:rPr>
          <w:color w:val="000000"/>
        </w:rPr>
        <w:t>Fails to match or better the child’s previous rate of progress</w:t>
      </w:r>
    </w:p>
    <w:p w14:paraId="7ADCDFE3" w14:textId="77777777" w:rsidR="00593B11" w:rsidRPr="00C517B9" w:rsidRDefault="00593B11" w:rsidP="00593B11">
      <w:pPr>
        <w:pStyle w:val="ListParagraph"/>
        <w:widowControl w:val="0"/>
        <w:numPr>
          <w:ilvl w:val="1"/>
          <w:numId w:val="2"/>
        </w:numPr>
        <w:pBdr>
          <w:top w:val="nil"/>
          <w:left w:val="nil"/>
          <w:bottom w:val="nil"/>
          <w:right w:val="nil"/>
          <w:between w:val="nil"/>
        </w:pBdr>
        <w:spacing w:before="35"/>
        <w:rPr>
          <w:color w:val="000000"/>
        </w:rPr>
      </w:pPr>
      <w:r w:rsidRPr="00C517B9">
        <w:rPr>
          <w:color w:val="000000"/>
        </w:rPr>
        <w:t>Fail to close the attainment gap between the child and their peers</w:t>
      </w:r>
    </w:p>
    <w:p w14:paraId="5FB8933E" w14:textId="5C2D49D3" w:rsidR="00593B11" w:rsidRPr="00C517B9" w:rsidRDefault="00593B11" w:rsidP="00593B11">
      <w:pPr>
        <w:pStyle w:val="ListParagraph"/>
        <w:widowControl w:val="0"/>
        <w:numPr>
          <w:ilvl w:val="1"/>
          <w:numId w:val="2"/>
        </w:numPr>
        <w:pBdr>
          <w:top w:val="nil"/>
          <w:left w:val="nil"/>
          <w:bottom w:val="nil"/>
          <w:right w:val="nil"/>
          <w:between w:val="nil"/>
        </w:pBdr>
        <w:spacing w:before="35"/>
        <w:rPr>
          <w:color w:val="000000"/>
        </w:rPr>
      </w:pPr>
      <w:r w:rsidRPr="00C517B9">
        <w:rPr>
          <w:color w:val="000000"/>
        </w:rPr>
        <w:t>Widens the attainment gap</w:t>
      </w:r>
    </w:p>
    <w:p w14:paraId="46F596AD" w14:textId="77777777" w:rsidR="00593B11" w:rsidRPr="00C517B9" w:rsidRDefault="00593B11" w:rsidP="00593B11">
      <w:pPr>
        <w:widowControl w:val="0"/>
        <w:pBdr>
          <w:top w:val="nil"/>
          <w:left w:val="nil"/>
          <w:bottom w:val="nil"/>
          <w:right w:val="nil"/>
          <w:between w:val="nil"/>
        </w:pBdr>
        <w:spacing w:before="35"/>
        <w:ind w:firstLine="529"/>
        <w:rPr>
          <w:rFonts w:ascii="Arial" w:hAnsi="Arial" w:cs="Arial"/>
          <w:color w:val="000000"/>
          <w:sz w:val="22"/>
          <w:szCs w:val="22"/>
        </w:rPr>
      </w:pPr>
    </w:p>
    <w:p w14:paraId="56A24CED" w14:textId="3D8F8532" w:rsidR="00593B11" w:rsidRPr="00C517B9" w:rsidRDefault="00593B11" w:rsidP="00593B11">
      <w:pPr>
        <w:pStyle w:val="ListParagraph"/>
        <w:widowControl w:val="0"/>
        <w:numPr>
          <w:ilvl w:val="0"/>
          <w:numId w:val="2"/>
        </w:numPr>
        <w:pBdr>
          <w:top w:val="nil"/>
          <w:left w:val="nil"/>
          <w:bottom w:val="nil"/>
          <w:right w:val="nil"/>
          <w:between w:val="nil"/>
        </w:pBdr>
        <w:spacing w:before="35"/>
        <w:rPr>
          <w:color w:val="000000"/>
        </w:rPr>
      </w:pPr>
      <w:r w:rsidRPr="00C517B9">
        <w:rPr>
          <w:color w:val="000000"/>
        </w:rPr>
        <w:t xml:space="preserve">Has a disability which prevents or hinders him or her from making use of facilities of a kind generally provided for others of the same age in mainstream schools </w:t>
      </w:r>
    </w:p>
    <w:p w14:paraId="45F59A8B" w14:textId="77777777" w:rsidR="00B14E7F" w:rsidRPr="00C517B9" w:rsidRDefault="00B14E7F" w:rsidP="00B14E7F">
      <w:pPr>
        <w:widowControl w:val="0"/>
        <w:pBdr>
          <w:top w:val="nil"/>
          <w:left w:val="nil"/>
          <w:bottom w:val="nil"/>
          <w:right w:val="nil"/>
          <w:between w:val="nil"/>
        </w:pBdr>
        <w:spacing w:before="35"/>
        <w:rPr>
          <w:rFonts w:ascii="Arial" w:hAnsi="Arial" w:cs="Arial"/>
          <w:color w:val="000000"/>
          <w:sz w:val="22"/>
          <w:szCs w:val="22"/>
        </w:rPr>
      </w:pPr>
    </w:p>
    <w:p w14:paraId="5CC95712" w14:textId="67337EAC" w:rsidR="00593B11" w:rsidRPr="00C517B9" w:rsidRDefault="00B14E7F" w:rsidP="00593B11">
      <w:pPr>
        <w:widowControl w:val="0"/>
        <w:pBdr>
          <w:top w:val="nil"/>
          <w:left w:val="nil"/>
          <w:bottom w:val="nil"/>
          <w:right w:val="nil"/>
          <w:between w:val="nil"/>
        </w:pBdr>
        <w:spacing w:before="35"/>
        <w:rPr>
          <w:rFonts w:ascii="Arial" w:hAnsi="Arial" w:cs="Arial"/>
          <w:color w:val="000000"/>
          <w:sz w:val="22"/>
          <w:szCs w:val="22"/>
        </w:rPr>
      </w:pPr>
      <w:r w:rsidRPr="00C517B9">
        <w:rPr>
          <w:rFonts w:ascii="Arial" w:hAnsi="Arial" w:cs="Arial"/>
          <w:sz w:val="22"/>
          <w:szCs w:val="22"/>
        </w:rPr>
        <w:t>All of our teachers are teachers of children with SEND, following our SEND policy and delivering quality first teaching that strives to meet the needs of all learners. All our learners will have access to a broad and balanced curriculum, which is adapted to meet the needs of learners.</w:t>
      </w:r>
    </w:p>
    <w:p w14:paraId="20B4C22F" w14:textId="3D0B477A" w:rsidR="00593B11" w:rsidRPr="00C517B9" w:rsidRDefault="00593B11" w:rsidP="00B14E7F">
      <w:pPr>
        <w:pStyle w:val="ListParagraph"/>
        <w:widowControl w:val="0"/>
        <w:numPr>
          <w:ilvl w:val="0"/>
          <w:numId w:val="3"/>
        </w:numPr>
        <w:pBdr>
          <w:top w:val="nil"/>
          <w:left w:val="nil"/>
          <w:bottom w:val="nil"/>
          <w:right w:val="nil"/>
          <w:between w:val="nil"/>
        </w:pBdr>
        <w:spacing w:before="283"/>
        <w:ind w:right="72"/>
        <w:rPr>
          <w:color w:val="000000"/>
        </w:rPr>
      </w:pPr>
      <w:r w:rsidRPr="00C517B9">
        <w:rPr>
          <w:color w:val="000000"/>
        </w:rPr>
        <w:t xml:space="preserve">We have effective management systems and procedures for SEND, </w:t>
      </w:r>
      <w:r w:rsidR="00B14E7F" w:rsidRPr="00C517B9">
        <w:rPr>
          <w:color w:val="000000"/>
        </w:rPr>
        <w:t>considering</w:t>
      </w:r>
      <w:r w:rsidRPr="00C517B9">
        <w:rPr>
          <w:color w:val="000000"/>
        </w:rPr>
        <w:t xml:space="preserve"> the current Code of Practice (2015). </w:t>
      </w:r>
    </w:p>
    <w:p w14:paraId="518A4D74" w14:textId="241E1C56" w:rsidR="00593B11" w:rsidRPr="00C517B9" w:rsidRDefault="00593B11" w:rsidP="00B14E7F">
      <w:pPr>
        <w:pStyle w:val="ListParagraph"/>
        <w:widowControl w:val="0"/>
        <w:numPr>
          <w:ilvl w:val="0"/>
          <w:numId w:val="3"/>
        </w:numPr>
        <w:pBdr>
          <w:top w:val="nil"/>
          <w:left w:val="nil"/>
          <w:bottom w:val="nil"/>
          <w:right w:val="nil"/>
          <w:between w:val="nil"/>
        </w:pBdr>
        <w:spacing w:before="96"/>
        <w:ind w:right="163"/>
        <w:rPr>
          <w:color w:val="000000"/>
        </w:rPr>
      </w:pPr>
      <w:r w:rsidRPr="00C517B9">
        <w:rPr>
          <w:color w:val="000000"/>
        </w:rPr>
        <w:t xml:space="preserve">We have successful communication between teachers, </w:t>
      </w:r>
      <w:r w:rsidR="00B14E7F" w:rsidRPr="00C517B9">
        <w:rPr>
          <w:color w:val="000000"/>
        </w:rPr>
        <w:t xml:space="preserve">support staff, </w:t>
      </w:r>
      <w:r w:rsidRPr="00C517B9">
        <w:rPr>
          <w:color w:val="000000"/>
        </w:rPr>
        <w:t>children with SEND, parents and carers of SEND children</w:t>
      </w:r>
      <w:r w:rsidR="00B14E7F" w:rsidRPr="00C517B9">
        <w:rPr>
          <w:color w:val="000000"/>
        </w:rPr>
        <w:t xml:space="preserve"> </w:t>
      </w:r>
      <w:r w:rsidRPr="00C517B9">
        <w:rPr>
          <w:color w:val="000000"/>
        </w:rPr>
        <w:t xml:space="preserve">and outside agencies. </w:t>
      </w:r>
    </w:p>
    <w:p w14:paraId="30675EA6" w14:textId="77777777" w:rsidR="00B14E7F" w:rsidRPr="00C517B9" w:rsidRDefault="00593B11" w:rsidP="00B14E7F">
      <w:pPr>
        <w:pStyle w:val="ListParagraph"/>
        <w:widowControl w:val="0"/>
        <w:numPr>
          <w:ilvl w:val="0"/>
          <w:numId w:val="3"/>
        </w:numPr>
        <w:pBdr>
          <w:top w:val="nil"/>
          <w:left w:val="nil"/>
          <w:bottom w:val="nil"/>
          <w:right w:val="nil"/>
          <w:between w:val="nil"/>
        </w:pBdr>
        <w:spacing w:before="91"/>
        <w:ind w:right="-86"/>
        <w:rPr>
          <w:color w:val="000000"/>
        </w:rPr>
      </w:pPr>
      <w:r w:rsidRPr="00C517B9">
        <w:rPr>
          <w:color w:val="000000"/>
        </w:rPr>
        <w:t xml:space="preserve">We acknowledge and draw on parents’ and carers’ knowledge and expertise in relation to their own child. </w:t>
      </w:r>
    </w:p>
    <w:p w14:paraId="080B7414" w14:textId="5B1EC907" w:rsidR="00593B11" w:rsidRPr="00C517B9" w:rsidRDefault="00593B11" w:rsidP="00B14E7F">
      <w:pPr>
        <w:pStyle w:val="ListParagraph"/>
        <w:widowControl w:val="0"/>
        <w:numPr>
          <w:ilvl w:val="0"/>
          <w:numId w:val="3"/>
        </w:numPr>
        <w:pBdr>
          <w:top w:val="nil"/>
          <w:left w:val="nil"/>
          <w:bottom w:val="nil"/>
          <w:right w:val="nil"/>
          <w:between w:val="nil"/>
        </w:pBdr>
        <w:spacing w:before="91"/>
        <w:ind w:right="-86"/>
        <w:rPr>
          <w:color w:val="000000"/>
        </w:rPr>
      </w:pPr>
      <w:r w:rsidRPr="00C517B9">
        <w:rPr>
          <w:color w:val="000000"/>
        </w:rPr>
        <w:t xml:space="preserve">Through a </w:t>
      </w:r>
      <w:r w:rsidR="00B14E7F" w:rsidRPr="00C517B9">
        <w:rPr>
          <w:color w:val="000000"/>
        </w:rPr>
        <w:t>collaborative</w:t>
      </w:r>
      <w:r w:rsidRPr="00C517B9">
        <w:rPr>
          <w:color w:val="000000"/>
        </w:rPr>
        <w:t xml:space="preserve"> approach the children are encouraged</w:t>
      </w:r>
      <w:r w:rsidR="00B14E7F" w:rsidRPr="00C517B9">
        <w:rPr>
          <w:color w:val="000000"/>
        </w:rPr>
        <w:t>,</w:t>
      </w:r>
      <w:r w:rsidRPr="00C517B9">
        <w:rPr>
          <w:color w:val="000000"/>
        </w:rPr>
        <w:t xml:space="preserve"> where possible</w:t>
      </w:r>
      <w:r w:rsidR="00B14E7F" w:rsidRPr="00C517B9">
        <w:rPr>
          <w:color w:val="000000"/>
        </w:rPr>
        <w:t>,</w:t>
      </w:r>
      <w:r w:rsidRPr="00C517B9">
        <w:rPr>
          <w:color w:val="000000"/>
        </w:rPr>
        <w:t xml:space="preserve"> to take an active role in their </w:t>
      </w:r>
      <w:r w:rsidR="00B14E7F" w:rsidRPr="00C517B9">
        <w:rPr>
          <w:color w:val="000000"/>
        </w:rPr>
        <w:t>graduated response</w:t>
      </w:r>
      <w:r w:rsidRPr="00C517B9">
        <w:rPr>
          <w:color w:val="000000"/>
        </w:rPr>
        <w:t xml:space="preserve"> cycle. </w:t>
      </w:r>
    </w:p>
    <w:p w14:paraId="1857ECC3" w14:textId="24498D33" w:rsidR="00593B11" w:rsidRPr="00C517B9" w:rsidRDefault="00593B11" w:rsidP="00B14E7F">
      <w:pPr>
        <w:pStyle w:val="ListParagraph"/>
        <w:widowControl w:val="0"/>
        <w:numPr>
          <w:ilvl w:val="0"/>
          <w:numId w:val="3"/>
        </w:numPr>
        <w:pBdr>
          <w:top w:val="nil"/>
          <w:left w:val="nil"/>
          <w:bottom w:val="nil"/>
          <w:right w:val="nil"/>
          <w:between w:val="nil"/>
        </w:pBdr>
        <w:spacing w:before="96"/>
        <w:ind w:right="211"/>
        <w:rPr>
          <w:color w:val="000000"/>
        </w:rPr>
      </w:pPr>
      <w:r w:rsidRPr="00C517B9">
        <w:rPr>
          <w:color w:val="000000"/>
        </w:rPr>
        <w:t xml:space="preserve">We are committed to developing the knowledge and skills of all staff to manage the challenges of the range of needs in school, and to ensure that all support is of high quality. </w:t>
      </w:r>
    </w:p>
    <w:p w14:paraId="0022C671" w14:textId="799DC861" w:rsidR="00593B11" w:rsidRPr="00C517B9" w:rsidRDefault="00593B11" w:rsidP="00B14E7F">
      <w:pPr>
        <w:pStyle w:val="ListParagraph"/>
        <w:widowControl w:val="0"/>
        <w:numPr>
          <w:ilvl w:val="0"/>
          <w:numId w:val="3"/>
        </w:numPr>
        <w:pBdr>
          <w:top w:val="nil"/>
          <w:left w:val="nil"/>
          <w:bottom w:val="nil"/>
          <w:right w:val="nil"/>
          <w:between w:val="nil"/>
        </w:pBdr>
        <w:spacing w:before="96"/>
        <w:ind w:right="945"/>
        <w:rPr>
          <w:color w:val="000000"/>
        </w:rPr>
      </w:pPr>
      <w:r w:rsidRPr="00C517B9">
        <w:rPr>
          <w:color w:val="000000"/>
        </w:rPr>
        <w:t xml:space="preserve">We have an effective review cycle that allows us to monitor, review and plan for next steps of development. </w:t>
      </w:r>
    </w:p>
    <w:p w14:paraId="5123891C" w14:textId="4264AA16" w:rsidR="00593B11" w:rsidRPr="00C517B9" w:rsidRDefault="00593B11" w:rsidP="00B14E7F">
      <w:pPr>
        <w:pStyle w:val="ListParagraph"/>
        <w:widowControl w:val="0"/>
        <w:numPr>
          <w:ilvl w:val="0"/>
          <w:numId w:val="3"/>
        </w:numPr>
        <w:pBdr>
          <w:top w:val="nil"/>
          <w:left w:val="nil"/>
          <w:bottom w:val="nil"/>
          <w:right w:val="nil"/>
          <w:between w:val="nil"/>
        </w:pBdr>
        <w:spacing w:before="96"/>
        <w:ind w:right="604"/>
        <w:rPr>
          <w:color w:val="000000"/>
        </w:rPr>
      </w:pPr>
      <w:r w:rsidRPr="00C517B9">
        <w:rPr>
          <w:color w:val="000000"/>
        </w:rPr>
        <w:t xml:space="preserve">We ensure that consideration of SEND crosses all curriculum areas and all aspects of teaching and learning. </w:t>
      </w:r>
    </w:p>
    <w:p w14:paraId="2ADDE164" w14:textId="77777777" w:rsidR="00B14E7F" w:rsidRPr="00C517B9" w:rsidRDefault="00B14E7F" w:rsidP="00B14E7F">
      <w:pPr>
        <w:widowControl w:val="0"/>
        <w:pBdr>
          <w:top w:val="nil"/>
          <w:left w:val="nil"/>
          <w:bottom w:val="nil"/>
          <w:right w:val="nil"/>
          <w:between w:val="nil"/>
        </w:pBdr>
        <w:spacing w:before="96"/>
        <w:ind w:right="604"/>
        <w:rPr>
          <w:rFonts w:ascii="Arial" w:hAnsi="Arial" w:cs="Arial"/>
          <w:color w:val="000000"/>
          <w:sz w:val="22"/>
          <w:szCs w:val="22"/>
        </w:rPr>
      </w:pPr>
    </w:p>
    <w:p w14:paraId="1209129F" w14:textId="77777777" w:rsidR="00946525" w:rsidRPr="00C517B9" w:rsidRDefault="00946525">
      <w:pPr>
        <w:rPr>
          <w:rFonts w:ascii="Arial" w:hAnsi="Arial" w:cs="Arial"/>
          <w:b/>
          <w:bCs/>
          <w:color w:val="000000"/>
          <w:sz w:val="22"/>
          <w:szCs w:val="22"/>
        </w:rPr>
      </w:pPr>
      <w:r w:rsidRPr="00C517B9">
        <w:rPr>
          <w:rFonts w:ascii="Arial" w:hAnsi="Arial" w:cs="Arial"/>
          <w:b/>
          <w:bCs/>
          <w:color w:val="000000"/>
          <w:sz w:val="22"/>
          <w:szCs w:val="22"/>
        </w:rPr>
        <w:br w:type="page"/>
      </w:r>
    </w:p>
    <w:p w14:paraId="28A6D30B" w14:textId="27375D75" w:rsidR="00B14E7F" w:rsidRPr="00C517B9" w:rsidRDefault="00B14E7F" w:rsidP="00B14E7F">
      <w:pPr>
        <w:widowControl w:val="0"/>
        <w:pBdr>
          <w:top w:val="nil"/>
          <w:left w:val="nil"/>
          <w:bottom w:val="nil"/>
          <w:right w:val="nil"/>
          <w:between w:val="nil"/>
        </w:pBdr>
        <w:spacing w:before="96"/>
        <w:ind w:right="604"/>
        <w:rPr>
          <w:rFonts w:ascii="Arial" w:hAnsi="Arial" w:cs="Arial"/>
          <w:b/>
          <w:bCs/>
          <w:color w:val="000000"/>
          <w:sz w:val="22"/>
          <w:szCs w:val="22"/>
        </w:rPr>
      </w:pPr>
      <w:r w:rsidRPr="00C517B9">
        <w:rPr>
          <w:rFonts w:ascii="Arial" w:hAnsi="Arial" w:cs="Arial"/>
          <w:b/>
          <w:bCs/>
          <w:color w:val="000000"/>
          <w:sz w:val="22"/>
          <w:szCs w:val="22"/>
        </w:rPr>
        <w:lastRenderedPageBreak/>
        <w:t>Identification of SEND</w:t>
      </w:r>
    </w:p>
    <w:p w14:paraId="6D31B1A9" w14:textId="23F88FB9" w:rsidR="0035285D" w:rsidRDefault="00B14E7F" w:rsidP="00B14E7F">
      <w:pPr>
        <w:widowControl w:val="0"/>
        <w:pBdr>
          <w:top w:val="nil"/>
          <w:left w:val="nil"/>
          <w:bottom w:val="nil"/>
          <w:right w:val="nil"/>
          <w:between w:val="nil"/>
        </w:pBdr>
        <w:spacing w:before="96"/>
        <w:ind w:right="604"/>
        <w:rPr>
          <w:rFonts w:ascii="Arial" w:hAnsi="Arial" w:cs="Arial"/>
          <w:color w:val="000000"/>
          <w:sz w:val="22"/>
          <w:szCs w:val="22"/>
        </w:rPr>
      </w:pPr>
      <w:r w:rsidRPr="00C517B9">
        <w:rPr>
          <w:rFonts w:ascii="Arial" w:hAnsi="Arial" w:cs="Arial"/>
          <w:color w:val="000000"/>
          <w:sz w:val="22"/>
          <w:szCs w:val="22"/>
        </w:rPr>
        <w:t xml:space="preserve">Our school’s SEND policy can be accessed at: </w:t>
      </w:r>
      <w:hyperlink r:id="rId10" w:history="1">
        <w:r w:rsidR="0035285D" w:rsidRPr="00324DA9">
          <w:rPr>
            <w:rStyle w:val="Hyperlink"/>
            <w:rFonts w:ascii="Arial" w:hAnsi="Arial" w:cs="Arial"/>
            <w:sz w:val="22"/>
            <w:szCs w:val="22"/>
          </w:rPr>
          <w:t>https://www.langerprimaryacademy.org/key-information/special-educational-needs</w:t>
        </w:r>
      </w:hyperlink>
    </w:p>
    <w:p w14:paraId="7930F933" w14:textId="11AE7E7B" w:rsidR="00B14E7F" w:rsidRPr="00C517B9" w:rsidRDefault="00B14E7F" w:rsidP="00B14E7F">
      <w:pPr>
        <w:widowControl w:val="0"/>
        <w:pBdr>
          <w:top w:val="nil"/>
          <w:left w:val="nil"/>
          <w:bottom w:val="nil"/>
          <w:right w:val="nil"/>
          <w:between w:val="nil"/>
        </w:pBdr>
        <w:spacing w:before="96"/>
        <w:ind w:right="604"/>
        <w:rPr>
          <w:rFonts w:ascii="Arial" w:hAnsi="Arial" w:cs="Arial"/>
          <w:color w:val="000000"/>
          <w:sz w:val="22"/>
          <w:szCs w:val="22"/>
        </w:rPr>
      </w:pPr>
      <w:r w:rsidRPr="00C517B9">
        <w:rPr>
          <w:rFonts w:ascii="Arial" w:hAnsi="Arial" w:cs="Arial"/>
          <w:color w:val="000000"/>
          <w:sz w:val="22"/>
          <w:szCs w:val="22"/>
        </w:rPr>
        <w:t xml:space="preserve">It states in our policy that children, parents, class teachers and support staff are involved in identifying pupils’ learning needs, overseen by the school SENCo. </w:t>
      </w:r>
      <w:r w:rsidR="00946525" w:rsidRPr="00C517B9">
        <w:rPr>
          <w:rFonts w:ascii="Arial" w:hAnsi="Arial" w:cs="Arial"/>
          <w:color w:val="000000"/>
          <w:sz w:val="22"/>
          <w:szCs w:val="22"/>
        </w:rPr>
        <w:t xml:space="preserve">Our identification of SEND is outlined in the graphic below, following the graduated response outlined in the SEND code of practice: </w:t>
      </w:r>
    </w:p>
    <w:p w14:paraId="2FAA8905" w14:textId="660933B9" w:rsidR="00946525" w:rsidRPr="00C517B9" w:rsidRDefault="00355DCF" w:rsidP="00B14E7F">
      <w:pPr>
        <w:widowControl w:val="0"/>
        <w:pBdr>
          <w:top w:val="nil"/>
          <w:left w:val="nil"/>
          <w:bottom w:val="nil"/>
          <w:right w:val="nil"/>
          <w:between w:val="nil"/>
        </w:pBdr>
        <w:spacing w:before="96"/>
        <w:ind w:right="604"/>
        <w:rPr>
          <w:rFonts w:ascii="Arial" w:hAnsi="Arial" w:cs="Arial"/>
          <w:color w:val="000000"/>
          <w:sz w:val="22"/>
          <w:szCs w:val="22"/>
        </w:rPr>
      </w:pPr>
      <w:r w:rsidRPr="00355DCF">
        <w:rPr>
          <w:rFonts w:ascii="Arial" w:hAnsi="Arial" w:cs="Arial"/>
          <w:noProof/>
          <w:color w:val="000000"/>
          <w:sz w:val="22"/>
          <w:szCs w:val="22"/>
        </w:rPr>
        <w:drawing>
          <wp:inline distT="0" distB="0" distL="0" distR="0" wp14:anchorId="0A1234F3" wp14:editId="54A46C0A">
            <wp:extent cx="5727700" cy="2517775"/>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1"/>
                    <a:stretch>
                      <a:fillRect/>
                    </a:stretch>
                  </pic:blipFill>
                  <pic:spPr>
                    <a:xfrm>
                      <a:off x="0" y="0"/>
                      <a:ext cx="5727700" cy="2517775"/>
                    </a:xfrm>
                    <a:prstGeom prst="rect">
                      <a:avLst/>
                    </a:prstGeom>
                  </pic:spPr>
                </pic:pic>
              </a:graphicData>
            </a:graphic>
          </wp:inline>
        </w:drawing>
      </w:r>
    </w:p>
    <w:p w14:paraId="110F8397" w14:textId="29D6398A" w:rsidR="002F0268" w:rsidRPr="00C517B9" w:rsidRDefault="005F55EA" w:rsidP="00593B11">
      <w:pPr>
        <w:widowControl w:val="0"/>
        <w:pBdr>
          <w:top w:val="nil"/>
          <w:left w:val="nil"/>
          <w:bottom w:val="nil"/>
          <w:right w:val="nil"/>
          <w:between w:val="nil"/>
        </w:pBdr>
        <w:spacing w:before="35"/>
        <w:rPr>
          <w:rFonts w:ascii="Arial" w:hAnsi="Arial" w:cs="Arial"/>
          <w:color w:val="000000"/>
          <w:sz w:val="22"/>
          <w:szCs w:val="22"/>
        </w:rPr>
      </w:pPr>
      <w:r w:rsidRPr="00C517B9">
        <w:rPr>
          <w:rFonts w:ascii="Arial" w:hAnsi="Arial" w:cs="Arial"/>
          <w:color w:val="000000"/>
          <w:sz w:val="22"/>
          <w:szCs w:val="22"/>
        </w:rPr>
        <w:t>Quality first teaching is where the teacher’s use their knowledge of the child to adapt the child’s learning opportunities</w:t>
      </w:r>
      <w:r w:rsidR="002F0268" w:rsidRPr="00C517B9">
        <w:rPr>
          <w:rFonts w:ascii="Arial" w:hAnsi="Arial" w:cs="Arial"/>
          <w:color w:val="000000"/>
          <w:sz w:val="22"/>
          <w:szCs w:val="22"/>
        </w:rPr>
        <w:t xml:space="preserve"> in order to support their academic progress. This could include:</w:t>
      </w:r>
    </w:p>
    <w:p w14:paraId="1A6A3DCC" w14:textId="4AED9156" w:rsidR="002F0268" w:rsidRPr="00C517B9" w:rsidRDefault="002F0268" w:rsidP="002F0268">
      <w:pPr>
        <w:pStyle w:val="ListParagraph"/>
        <w:widowControl w:val="0"/>
        <w:numPr>
          <w:ilvl w:val="0"/>
          <w:numId w:val="4"/>
        </w:numPr>
        <w:pBdr>
          <w:top w:val="nil"/>
          <w:left w:val="nil"/>
          <w:bottom w:val="nil"/>
          <w:right w:val="nil"/>
          <w:between w:val="nil"/>
        </w:pBdr>
        <w:spacing w:before="35"/>
        <w:rPr>
          <w:color w:val="000000"/>
        </w:rPr>
      </w:pPr>
      <w:r w:rsidRPr="00C517B9">
        <w:rPr>
          <w:color w:val="000000"/>
        </w:rPr>
        <w:t>Seating arrangements in the classroom</w:t>
      </w:r>
    </w:p>
    <w:p w14:paraId="4B2B7FB4" w14:textId="3AF38892" w:rsidR="002F0268" w:rsidRPr="00C517B9" w:rsidRDefault="002F0268" w:rsidP="002F0268">
      <w:pPr>
        <w:pStyle w:val="ListParagraph"/>
        <w:widowControl w:val="0"/>
        <w:numPr>
          <w:ilvl w:val="0"/>
          <w:numId w:val="4"/>
        </w:numPr>
        <w:pBdr>
          <w:top w:val="nil"/>
          <w:left w:val="nil"/>
          <w:bottom w:val="nil"/>
          <w:right w:val="nil"/>
          <w:between w:val="nil"/>
        </w:pBdr>
        <w:spacing w:before="35"/>
        <w:rPr>
          <w:color w:val="000000"/>
        </w:rPr>
      </w:pPr>
      <w:r w:rsidRPr="00C517B9">
        <w:rPr>
          <w:color w:val="000000"/>
        </w:rPr>
        <w:t>Resources provided as a part of the learning</w:t>
      </w:r>
      <w:r w:rsidR="00631C18" w:rsidRPr="00C517B9">
        <w:rPr>
          <w:color w:val="000000"/>
        </w:rPr>
        <w:t>, such as maths manipulatives or word banks</w:t>
      </w:r>
    </w:p>
    <w:p w14:paraId="2E560A6E" w14:textId="21EA6F34" w:rsidR="002F0268" w:rsidRPr="00C517B9" w:rsidRDefault="002F0268" w:rsidP="002F0268">
      <w:pPr>
        <w:pStyle w:val="ListParagraph"/>
        <w:widowControl w:val="0"/>
        <w:numPr>
          <w:ilvl w:val="0"/>
          <w:numId w:val="4"/>
        </w:numPr>
        <w:pBdr>
          <w:top w:val="nil"/>
          <w:left w:val="nil"/>
          <w:bottom w:val="nil"/>
          <w:right w:val="nil"/>
          <w:between w:val="nil"/>
        </w:pBdr>
        <w:spacing w:before="35"/>
        <w:rPr>
          <w:color w:val="000000"/>
        </w:rPr>
      </w:pPr>
      <w:r w:rsidRPr="00C517B9">
        <w:rPr>
          <w:color w:val="000000"/>
        </w:rPr>
        <w:t>Use of visual prompts to chunk and support learning</w:t>
      </w:r>
    </w:p>
    <w:p w14:paraId="39B8E812" w14:textId="47292DD2" w:rsidR="00631C18" w:rsidRPr="00C517B9" w:rsidRDefault="00631C18" w:rsidP="00631C18">
      <w:pPr>
        <w:widowControl w:val="0"/>
        <w:pBdr>
          <w:top w:val="nil"/>
          <w:left w:val="nil"/>
          <w:bottom w:val="nil"/>
          <w:right w:val="nil"/>
          <w:between w:val="nil"/>
        </w:pBdr>
        <w:spacing w:before="35"/>
        <w:rPr>
          <w:rFonts w:ascii="Arial" w:hAnsi="Arial" w:cs="Arial"/>
          <w:color w:val="000000"/>
          <w:sz w:val="22"/>
          <w:szCs w:val="22"/>
        </w:rPr>
      </w:pPr>
      <w:r w:rsidRPr="00C517B9">
        <w:rPr>
          <w:rFonts w:ascii="Arial" w:hAnsi="Arial" w:cs="Arial"/>
          <w:color w:val="000000"/>
          <w:sz w:val="22"/>
          <w:szCs w:val="22"/>
        </w:rPr>
        <w:t>If these adaptations are not sufficient to support the progress for pupils, the children’s needs are ‘different from or additional to’ the opportunities offered to all pupils in the class. At this point, discussions between the parents and carers, child, SENCo and class team will occur to begin the graduated response cycle. As a result, these children will be added to the SEN register, usually under ‘SEND Support’. Support for these pupils could include:</w:t>
      </w:r>
    </w:p>
    <w:p w14:paraId="11CFA3A3" w14:textId="77777777" w:rsidR="00580EC6" w:rsidRPr="00C517B9" w:rsidRDefault="00580EC6" w:rsidP="00631C18">
      <w:pPr>
        <w:widowControl w:val="0"/>
        <w:pBdr>
          <w:top w:val="nil"/>
          <w:left w:val="nil"/>
          <w:bottom w:val="nil"/>
          <w:right w:val="nil"/>
          <w:between w:val="nil"/>
        </w:pBdr>
        <w:spacing w:before="35"/>
        <w:rPr>
          <w:rFonts w:ascii="Arial" w:hAnsi="Arial" w:cs="Arial"/>
          <w:color w:val="000000"/>
          <w:sz w:val="22"/>
          <w:szCs w:val="22"/>
        </w:rPr>
      </w:pPr>
    </w:p>
    <w:p w14:paraId="6CE38BD1" w14:textId="4BE53675" w:rsidR="002F0268" w:rsidRPr="00C517B9" w:rsidRDefault="00631C18" w:rsidP="002F0268">
      <w:pPr>
        <w:pStyle w:val="ListParagraph"/>
        <w:widowControl w:val="0"/>
        <w:numPr>
          <w:ilvl w:val="0"/>
          <w:numId w:val="4"/>
        </w:numPr>
        <w:pBdr>
          <w:top w:val="nil"/>
          <w:left w:val="nil"/>
          <w:bottom w:val="nil"/>
          <w:right w:val="nil"/>
          <w:between w:val="nil"/>
        </w:pBdr>
        <w:spacing w:before="35"/>
        <w:rPr>
          <w:color w:val="000000"/>
        </w:rPr>
      </w:pPr>
      <w:r w:rsidRPr="00C517B9">
        <w:rPr>
          <w:color w:val="000000"/>
        </w:rPr>
        <w:t>Interventions</w:t>
      </w:r>
    </w:p>
    <w:p w14:paraId="3367091C" w14:textId="48A5DAED" w:rsidR="00631C18" w:rsidRPr="00C517B9" w:rsidRDefault="00631C18" w:rsidP="002F0268">
      <w:pPr>
        <w:pStyle w:val="ListParagraph"/>
        <w:widowControl w:val="0"/>
        <w:numPr>
          <w:ilvl w:val="0"/>
          <w:numId w:val="4"/>
        </w:numPr>
        <w:pBdr>
          <w:top w:val="nil"/>
          <w:left w:val="nil"/>
          <w:bottom w:val="nil"/>
          <w:right w:val="nil"/>
          <w:between w:val="nil"/>
        </w:pBdr>
        <w:spacing w:before="35"/>
        <w:rPr>
          <w:color w:val="000000"/>
        </w:rPr>
      </w:pPr>
      <w:r w:rsidRPr="00C517B9">
        <w:rPr>
          <w:color w:val="000000"/>
        </w:rPr>
        <w:t>Additional adult support in learning</w:t>
      </w:r>
    </w:p>
    <w:p w14:paraId="1DCC9316" w14:textId="758695AE" w:rsidR="00631C18" w:rsidRPr="00C517B9" w:rsidRDefault="00631C18" w:rsidP="002F0268">
      <w:pPr>
        <w:pStyle w:val="ListParagraph"/>
        <w:widowControl w:val="0"/>
        <w:numPr>
          <w:ilvl w:val="0"/>
          <w:numId w:val="4"/>
        </w:numPr>
        <w:pBdr>
          <w:top w:val="nil"/>
          <w:left w:val="nil"/>
          <w:bottom w:val="nil"/>
          <w:right w:val="nil"/>
          <w:between w:val="nil"/>
        </w:pBdr>
        <w:spacing w:before="35"/>
        <w:rPr>
          <w:color w:val="000000"/>
        </w:rPr>
      </w:pPr>
      <w:r w:rsidRPr="00C517B9">
        <w:rPr>
          <w:color w:val="000000"/>
        </w:rPr>
        <w:t xml:space="preserve">Access to ICT equipment </w:t>
      </w:r>
      <w:r w:rsidR="00580EC6" w:rsidRPr="00C517B9">
        <w:rPr>
          <w:color w:val="000000"/>
        </w:rPr>
        <w:t>for learning support</w:t>
      </w:r>
    </w:p>
    <w:p w14:paraId="6DE1D4F4" w14:textId="6AF4F368" w:rsidR="007A170B" w:rsidRPr="00C517B9" w:rsidRDefault="00580EC6" w:rsidP="007A170B">
      <w:pPr>
        <w:pStyle w:val="ListParagraph"/>
        <w:widowControl w:val="0"/>
        <w:numPr>
          <w:ilvl w:val="0"/>
          <w:numId w:val="4"/>
        </w:numPr>
        <w:pBdr>
          <w:top w:val="nil"/>
          <w:left w:val="nil"/>
          <w:bottom w:val="nil"/>
          <w:right w:val="nil"/>
          <w:between w:val="nil"/>
        </w:pBdr>
        <w:spacing w:before="35"/>
        <w:rPr>
          <w:color w:val="000000"/>
        </w:rPr>
      </w:pPr>
      <w:r w:rsidRPr="00C517B9">
        <w:rPr>
          <w:color w:val="000000"/>
        </w:rPr>
        <w:t>Sensory breaks outside of the classroom as needed, when recognised by the adults</w:t>
      </w:r>
    </w:p>
    <w:p w14:paraId="442F7F06" w14:textId="77777777" w:rsidR="00502E84" w:rsidRPr="00C517B9" w:rsidRDefault="00502E84" w:rsidP="00502E84">
      <w:pPr>
        <w:widowControl w:val="0"/>
        <w:pBdr>
          <w:top w:val="nil"/>
          <w:left w:val="nil"/>
          <w:bottom w:val="nil"/>
          <w:right w:val="nil"/>
          <w:between w:val="nil"/>
        </w:pBdr>
        <w:spacing w:before="35"/>
        <w:ind w:left="360"/>
        <w:rPr>
          <w:rFonts w:ascii="Arial" w:hAnsi="Arial" w:cs="Arial"/>
          <w:color w:val="000000"/>
          <w:sz w:val="22"/>
          <w:szCs w:val="22"/>
        </w:rPr>
      </w:pPr>
    </w:p>
    <w:p w14:paraId="29853BD2" w14:textId="77777777" w:rsidR="00DB0359" w:rsidRPr="00C517B9" w:rsidRDefault="006D1C00" w:rsidP="00DB0359">
      <w:pPr>
        <w:widowControl w:val="0"/>
        <w:pBdr>
          <w:top w:val="nil"/>
          <w:left w:val="nil"/>
          <w:bottom w:val="nil"/>
          <w:right w:val="nil"/>
          <w:between w:val="nil"/>
        </w:pBdr>
        <w:spacing w:before="268"/>
        <w:ind w:left="-120" w:right="167"/>
        <w:rPr>
          <w:rFonts w:ascii="Arial" w:hAnsi="Arial" w:cs="Arial"/>
          <w:color w:val="000000"/>
          <w:sz w:val="22"/>
          <w:szCs w:val="22"/>
        </w:rPr>
      </w:pPr>
      <w:r w:rsidRPr="56E19093">
        <w:rPr>
          <w:rFonts w:ascii="Arial" w:hAnsi="Arial" w:cs="Arial"/>
          <w:color w:val="000000" w:themeColor="text1"/>
          <w:sz w:val="22"/>
          <w:szCs w:val="22"/>
        </w:rPr>
        <w:t>While the majority of learners with SEND will have their needs met in this way, some may require an Education Health and Care (EHC) needs assessment to determine whether it is necessary for the Local Authority to make provision in accordance with an EHC plan (EHCP)</w:t>
      </w:r>
      <w:r w:rsidR="00DB0359" w:rsidRPr="56E19093">
        <w:rPr>
          <w:rFonts w:ascii="Arial" w:hAnsi="Arial" w:cs="Arial"/>
          <w:color w:val="000000" w:themeColor="text1"/>
          <w:sz w:val="22"/>
          <w:szCs w:val="22"/>
        </w:rPr>
        <w:t xml:space="preserve"> or have an EHCP from a previous setting. </w:t>
      </w:r>
      <w:r w:rsidR="005D5B82" w:rsidRPr="56E19093">
        <w:rPr>
          <w:rFonts w:ascii="Arial" w:hAnsi="Arial" w:cs="Arial"/>
          <w:color w:val="000000" w:themeColor="text1"/>
          <w:sz w:val="22"/>
          <w:szCs w:val="22"/>
        </w:rPr>
        <w:t xml:space="preserve">Where appropriate, parents may to apply for a specialist provision for these pupils. Children with EHCPs have a record of support and an annual review to discuss progress towards their targets. </w:t>
      </w:r>
    </w:p>
    <w:p w14:paraId="0AC9CDA5" w14:textId="7ED5A8A7" w:rsidR="56E19093" w:rsidRDefault="56E19093" w:rsidP="56E19093">
      <w:pPr>
        <w:widowControl w:val="0"/>
        <w:pBdr>
          <w:top w:val="nil"/>
          <w:left w:val="nil"/>
          <w:bottom w:val="nil"/>
          <w:right w:val="nil"/>
          <w:between w:val="nil"/>
        </w:pBdr>
        <w:spacing w:before="268"/>
        <w:ind w:left="-120" w:right="167"/>
        <w:rPr>
          <w:rFonts w:ascii="Arial" w:hAnsi="Arial" w:cs="Arial"/>
          <w:b/>
          <w:bCs/>
          <w:color w:val="000000" w:themeColor="text1"/>
          <w:sz w:val="22"/>
          <w:szCs w:val="22"/>
        </w:rPr>
      </w:pPr>
    </w:p>
    <w:p w14:paraId="60443429" w14:textId="70552E75" w:rsidR="007A170B" w:rsidRPr="00C517B9" w:rsidRDefault="2B53A70A" w:rsidP="56E19093">
      <w:pPr>
        <w:widowControl w:val="0"/>
        <w:pBdr>
          <w:top w:val="nil"/>
          <w:left w:val="nil"/>
          <w:bottom w:val="nil"/>
          <w:right w:val="nil"/>
          <w:between w:val="nil"/>
        </w:pBdr>
        <w:spacing w:before="268"/>
        <w:ind w:left="-120" w:right="167"/>
        <w:rPr>
          <w:rFonts w:ascii="Arial" w:hAnsi="Arial" w:cs="Arial"/>
          <w:b/>
          <w:bCs/>
          <w:color w:val="000000"/>
          <w:sz w:val="22"/>
          <w:szCs w:val="22"/>
        </w:rPr>
      </w:pPr>
      <w:r w:rsidRPr="56E19093">
        <w:rPr>
          <w:rFonts w:ascii="Arial" w:hAnsi="Arial" w:cs="Arial"/>
          <w:b/>
          <w:bCs/>
          <w:color w:val="000000" w:themeColor="text1"/>
          <w:sz w:val="22"/>
          <w:szCs w:val="22"/>
        </w:rPr>
        <w:t>Broad Categories of</w:t>
      </w:r>
      <w:r w:rsidR="007A170B" w:rsidRPr="56E19093">
        <w:rPr>
          <w:rFonts w:ascii="Arial" w:hAnsi="Arial" w:cs="Arial"/>
          <w:b/>
          <w:bCs/>
          <w:color w:val="000000" w:themeColor="text1"/>
          <w:sz w:val="22"/>
          <w:szCs w:val="22"/>
        </w:rPr>
        <w:t xml:space="preserve"> SEND </w:t>
      </w:r>
    </w:p>
    <w:p w14:paraId="7367523C" w14:textId="17A61119" w:rsidR="00B7732C" w:rsidRPr="00C517B9" w:rsidRDefault="00B7732C" w:rsidP="56E19093">
      <w:pPr>
        <w:widowControl w:val="0"/>
        <w:pBdr>
          <w:top w:val="nil"/>
          <w:left w:val="nil"/>
          <w:bottom w:val="nil"/>
          <w:right w:val="nil"/>
          <w:between w:val="nil"/>
        </w:pBdr>
        <w:spacing w:before="35"/>
        <w:rPr>
          <w:rFonts w:ascii="Arial" w:hAnsi="Arial" w:cs="Arial"/>
          <w:color w:val="000000"/>
          <w:sz w:val="22"/>
          <w:szCs w:val="22"/>
        </w:rPr>
      </w:pPr>
      <w:r w:rsidRPr="56E19093">
        <w:rPr>
          <w:rFonts w:ascii="Arial" w:hAnsi="Arial" w:cs="Arial"/>
          <w:color w:val="000000" w:themeColor="text1"/>
          <w:sz w:val="22"/>
          <w:szCs w:val="22"/>
        </w:rPr>
        <w:lastRenderedPageBreak/>
        <w:t xml:space="preserve">The types of special educational needs, listed under the broad categories of SEN as identified in the 2014 code of practice include: </w:t>
      </w:r>
    </w:p>
    <w:p w14:paraId="089F96BA" w14:textId="3CF5DEB2" w:rsidR="00B7732C" w:rsidRPr="00C517B9" w:rsidRDefault="00B7732C" w:rsidP="00B7732C">
      <w:pPr>
        <w:pStyle w:val="ListParagraph"/>
        <w:widowControl w:val="0"/>
        <w:numPr>
          <w:ilvl w:val="0"/>
          <w:numId w:val="5"/>
        </w:numPr>
        <w:pBdr>
          <w:top w:val="nil"/>
          <w:left w:val="nil"/>
          <w:bottom w:val="nil"/>
          <w:right w:val="nil"/>
          <w:between w:val="nil"/>
        </w:pBdr>
        <w:spacing w:before="35"/>
        <w:rPr>
          <w:color w:val="000000"/>
        </w:rPr>
      </w:pPr>
      <w:r w:rsidRPr="00C517B9">
        <w:rPr>
          <w:color w:val="000000"/>
        </w:rPr>
        <w:t>Communication and interaction</w:t>
      </w:r>
    </w:p>
    <w:p w14:paraId="3F6D2037" w14:textId="3B1978ED" w:rsidR="00B7732C" w:rsidRPr="00C517B9" w:rsidRDefault="00B7732C" w:rsidP="00B7732C">
      <w:pPr>
        <w:pStyle w:val="ListParagraph"/>
        <w:widowControl w:val="0"/>
        <w:numPr>
          <w:ilvl w:val="1"/>
          <w:numId w:val="5"/>
        </w:numPr>
        <w:pBdr>
          <w:top w:val="nil"/>
          <w:left w:val="nil"/>
          <w:bottom w:val="nil"/>
          <w:right w:val="nil"/>
          <w:between w:val="nil"/>
        </w:pBdr>
        <w:spacing w:before="35"/>
        <w:rPr>
          <w:color w:val="000000"/>
        </w:rPr>
      </w:pPr>
      <w:r w:rsidRPr="00C517B9">
        <w:rPr>
          <w:color w:val="000000"/>
        </w:rPr>
        <w:t>Including autistic spectrum condition and speech and language difficulties</w:t>
      </w:r>
    </w:p>
    <w:p w14:paraId="2280A57A" w14:textId="37368693" w:rsidR="00B7732C" w:rsidRPr="00C517B9" w:rsidRDefault="00B7732C" w:rsidP="00B7732C">
      <w:pPr>
        <w:pStyle w:val="ListParagraph"/>
        <w:widowControl w:val="0"/>
        <w:numPr>
          <w:ilvl w:val="0"/>
          <w:numId w:val="5"/>
        </w:numPr>
        <w:pBdr>
          <w:top w:val="nil"/>
          <w:left w:val="nil"/>
          <w:bottom w:val="nil"/>
          <w:right w:val="nil"/>
          <w:between w:val="nil"/>
        </w:pBdr>
        <w:spacing w:before="35"/>
        <w:rPr>
          <w:color w:val="000000"/>
        </w:rPr>
      </w:pPr>
      <w:r w:rsidRPr="00C517B9">
        <w:rPr>
          <w:color w:val="000000"/>
        </w:rPr>
        <w:t>Cognition and learning</w:t>
      </w:r>
    </w:p>
    <w:p w14:paraId="7ECBD931" w14:textId="6D58182C" w:rsidR="00B7732C" w:rsidRPr="00C517B9" w:rsidRDefault="00B7732C" w:rsidP="000D077B">
      <w:pPr>
        <w:pStyle w:val="ListParagraph"/>
        <w:widowControl w:val="0"/>
        <w:numPr>
          <w:ilvl w:val="1"/>
          <w:numId w:val="5"/>
        </w:numPr>
        <w:pBdr>
          <w:top w:val="nil"/>
          <w:left w:val="nil"/>
          <w:bottom w:val="nil"/>
          <w:right w:val="nil"/>
          <w:between w:val="nil"/>
        </w:pBdr>
        <w:spacing w:before="35"/>
        <w:rPr>
          <w:color w:val="000000"/>
        </w:rPr>
      </w:pPr>
      <w:r w:rsidRPr="00C517B9">
        <w:rPr>
          <w:color w:val="000000"/>
        </w:rPr>
        <w:t xml:space="preserve">Including specific learning difficulties, and moderate learning difficulties </w:t>
      </w:r>
    </w:p>
    <w:p w14:paraId="23C68692" w14:textId="769EB6D8" w:rsidR="00B7732C" w:rsidRPr="00C517B9" w:rsidRDefault="00B7732C" w:rsidP="00B7732C">
      <w:pPr>
        <w:pStyle w:val="ListParagraph"/>
        <w:widowControl w:val="0"/>
        <w:numPr>
          <w:ilvl w:val="0"/>
          <w:numId w:val="5"/>
        </w:numPr>
        <w:pBdr>
          <w:top w:val="nil"/>
          <w:left w:val="nil"/>
          <w:bottom w:val="nil"/>
          <w:right w:val="nil"/>
          <w:between w:val="nil"/>
        </w:pBdr>
        <w:spacing w:before="35"/>
        <w:rPr>
          <w:color w:val="000000"/>
        </w:rPr>
      </w:pPr>
      <w:r w:rsidRPr="00C517B9">
        <w:rPr>
          <w:color w:val="000000"/>
        </w:rPr>
        <w:t>Social, emotional and mental health</w:t>
      </w:r>
      <w:r w:rsidR="00867229" w:rsidRPr="00C517B9">
        <w:rPr>
          <w:color w:val="000000"/>
        </w:rPr>
        <w:t xml:space="preserve"> (SEMH)</w:t>
      </w:r>
    </w:p>
    <w:p w14:paraId="2D0628C7" w14:textId="37626769" w:rsidR="00B7732C" w:rsidRPr="00C517B9" w:rsidRDefault="00B7732C" w:rsidP="00B7732C">
      <w:pPr>
        <w:pStyle w:val="ListParagraph"/>
        <w:widowControl w:val="0"/>
        <w:numPr>
          <w:ilvl w:val="1"/>
          <w:numId w:val="5"/>
        </w:numPr>
        <w:pBdr>
          <w:top w:val="nil"/>
          <w:left w:val="nil"/>
          <w:bottom w:val="nil"/>
          <w:right w:val="nil"/>
          <w:between w:val="nil"/>
        </w:pBdr>
        <w:spacing w:before="35"/>
        <w:rPr>
          <w:color w:val="000000"/>
        </w:rPr>
      </w:pPr>
      <w:r w:rsidRPr="00C517B9">
        <w:rPr>
          <w:color w:val="000000"/>
        </w:rPr>
        <w:t>Including challenging behaviour linked to social and emotional difficulties</w:t>
      </w:r>
      <w:r w:rsidR="00F67DA4" w:rsidRPr="00C517B9">
        <w:rPr>
          <w:color w:val="000000"/>
        </w:rPr>
        <w:t>, ADHD</w:t>
      </w:r>
      <w:r w:rsidRPr="00C517B9">
        <w:rPr>
          <w:color w:val="000000"/>
        </w:rPr>
        <w:t xml:space="preserve"> and attachment </w:t>
      </w:r>
      <w:r w:rsidR="00F67DA4" w:rsidRPr="00C517B9">
        <w:rPr>
          <w:color w:val="000000"/>
        </w:rPr>
        <w:t>disorders</w:t>
      </w:r>
    </w:p>
    <w:p w14:paraId="266979D3" w14:textId="05520D20" w:rsidR="00B7732C" w:rsidRPr="00C517B9" w:rsidRDefault="00B7732C" w:rsidP="00B7732C">
      <w:pPr>
        <w:pStyle w:val="ListParagraph"/>
        <w:widowControl w:val="0"/>
        <w:numPr>
          <w:ilvl w:val="0"/>
          <w:numId w:val="5"/>
        </w:numPr>
        <w:pBdr>
          <w:top w:val="nil"/>
          <w:left w:val="nil"/>
          <w:bottom w:val="nil"/>
          <w:right w:val="nil"/>
          <w:between w:val="nil"/>
        </w:pBdr>
        <w:spacing w:before="35"/>
        <w:rPr>
          <w:color w:val="000000"/>
        </w:rPr>
      </w:pPr>
      <w:r w:rsidRPr="00C517B9">
        <w:rPr>
          <w:color w:val="000000"/>
        </w:rPr>
        <w:t xml:space="preserve">Physical and sensory needs: </w:t>
      </w:r>
    </w:p>
    <w:p w14:paraId="37CE3242" w14:textId="75DE86E0" w:rsidR="00B7732C" w:rsidRPr="00C517B9" w:rsidRDefault="00B7732C" w:rsidP="00B7732C">
      <w:pPr>
        <w:pStyle w:val="ListParagraph"/>
        <w:widowControl w:val="0"/>
        <w:numPr>
          <w:ilvl w:val="1"/>
          <w:numId w:val="5"/>
        </w:numPr>
        <w:pBdr>
          <w:top w:val="nil"/>
          <w:left w:val="nil"/>
          <w:bottom w:val="nil"/>
          <w:right w:val="nil"/>
          <w:between w:val="nil"/>
        </w:pBdr>
        <w:spacing w:before="35"/>
        <w:rPr>
          <w:color w:val="000000"/>
        </w:rPr>
      </w:pPr>
      <w:r w:rsidRPr="00C517B9">
        <w:rPr>
          <w:color w:val="000000"/>
        </w:rPr>
        <w:t>Including mobility challenges, visual processing difficulties, auditory processing difficulties</w:t>
      </w:r>
    </w:p>
    <w:p w14:paraId="74E93F93" w14:textId="77777777" w:rsidR="00F67DA4" w:rsidRPr="00C517B9" w:rsidRDefault="00F67DA4" w:rsidP="00F67DA4">
      <w:pPr>
        <w:widowControl w:val="0"/>
        <w:pBdr>
          <w:top w:val="nil"/>
          <w:left w:val="nil"/>
          <w:bottom w:val="nil"/>
          <w:right w:val="nil"/>
          <w:between w:val="nil"/>
        </w:pBdr>
        <w:spacing w:before="35"/>
        <w:rPr>
          <w:rFonts w:ascii="Arial" w:hAnsi="Arial" w:cs="Arial"/>
          <w:color w:val="000000"/>
          <w:sz w:val="22"/>
          <w:szCs w:val="22"/>
        </w:rPr>
      </w:pPr>
    </w:p>
    <w:p w14:paraId="66F739EE" w14:textId="251AD41D" w:rsidR="006D1C00" w:rsidRPr="00C517B9" w:rsidRDefault="006D1C00" w:rsidP="56E19093">
      <w:pPr>
        <w:widowControl w:val="0"/>
        <w:pBdr>
          <w:top w:val="nil"/>
          <w:left w:val="nil"/>
          <w:bottom w:val="nil"/>
          <w:right w:val="nil"/>
          <w:between w:val="nil"/>
        </w:pBdr>
        <w:spacing w:before="35"/>
        <w:rPr>
          <w:rFonts w:ascii="Arial" w:hAnsi="Arial" w:cs="Arial"/>
          <w:color w:val="000000"/>
          <w:sz w:val="22"/>
          <w:szCs w:val="22"/>
        </w:rPr>
      </w:pPr>
    </w:p>
    <w:p w14:paraId="14DFC0DF" w14:textId="1FDBE27D" w:rsidR="006D1C00" w:rsidRPr="00C517B9" w:rsidRDefault="006D1C00" w:rsidP="006D1C00">
      <w:pPr>
        <w:widowControl w:val="0"/>
        <w:pBdr>
          <w:top w:val="nil"/>
          <w:left w:val="nil"/>
          <w:bottom w:val="nil"/>
          <w:right w:val="nil"/>
          <w:between w:val="nil"/>
        </w:pBdr>
        <w:spacing w:before="35"/>
        <w:rPr>
          <w:rFonts w:ascii="Arial" w:hAnsi="Arial" w:cs="Arial"/>
          <w:color w:val="000000"/>
          <w:sz w:val="22"/>
          <w:szCs w:val="22"/>
        </w:rPr>
      </w:pPr>
      <w:r w:rsidRPr="00C517B9">
        <w:rPr>
          <w:rFonts w:ascii="Arial" w:hAnsi="Arial" w:cs="Arial"/>
          <w:color w:val="000000"/>
          <w:sz w:val="22"/>
          <w:szCs w:val="22"/>
        </w:rPr>
        <w:t>Pupils may have needs across multiple categories of SEN, which are planned for when considering their pathway for learning. Categorisation of need considers the one having the most significant impact on their learning.</w:t>
      </w:r>
    </w:p>
    <w:p w14:paraId="518C8A62" w14:textId="77777777" w:rsidR="006D1C00" w:rsidRPr="00C517B9" w:rsidRDefault="006D1C00" w:rsidP="006D1C00">
      <w:pPr>
        <w:widowControl w:val="0"/>
        <w:pBdr>
          <w:top w:val="nil"/>
          <w:left w:val="nil"/>
          <w:bottom w:val="nil"/>
          <w:right w:val="nil"/>
          <w:between w:val="nil"/>
        </w:pBdr>
        <w:spacing w:before="35"/>
        <w:rPr>
          <w:rFonts w:ascii="Arial" w:hAnsi="Arial" w:cs="Arial"/>
          <w:color w:val="000000"/>
          <w:sz w:val="22"/>
          <w:szCs w:val="22"/>
        </w:rPr>
      </w:pPr>
    </w:p>
    <w:p w14:paraId="1FAEF6E5" w14:textId="77777777" w:rsidR="00867229" w:rsidRPr="00C517B9" w:rsidRDefault="00867229" w:rsidP="00867229">
      <w:pPr>
        <w:pStyle w:val="ListParagraph"/>
        <w:widowControl w:val="0"/>
        <w:pBdr>
          <w:top w:val="nil"/>
          <w:left w:val="nil"/>
          <w:bottom w:val="nil"/>
          <w:right w:val="nil"/>
          <w:between w:val="nil"/>
        </w:pBdr>
        <w:spacing w:before="35"/>
        <w:rPr>
          <w:color w:val="000000"/>
        </w:rPr>
      </w:pPr>
    </w:p>
    <w:p w14:paraId="1FE6394F" w14:textId="6D255CB0" w:rsidR="003B4CBD" w:rsidRPr="00C517B9" w:rsidRDefault="00867229" w:rsidP="56E19093">
      <w:pPr>
        <w:widowControl w:val="0"/>
        <w:pBdr>
          <w:top w:val="nil"/>
          <w:left w:val="nil"/>
          <w:bottom w:val="nil"/>
          <w:right w:val="nil"/>
          <w:between w:val="nil"/>
        </w:pBdr>
        <w:spacing w:before="35"/>
        <w:rPr>
          <w:rFonts w:ascii="Arial" w:hAnsi="Arial" w:cs="Arial"/>
          <w:color w:val="000000" w:themeColor="text1"/>
          <w:sz w:val="22"/>
          <w:szCs w:val="22"/>
        </w:rPr>
      </w:pPr>
      <w:r w:rsidRPr="56E19093">
        <w:rPr>
          <w:rFonts w:ascii="Arial" w:hAnsi="Arial" w:cs="Arial"/>
          <w:b/>
          <w:bCs/>
          <w:color w:val="000000" w:themeColor="text1"/>
          <w:sz w:val="22"/>
          <w:szCs w:val="22"/>
        </w:rPr>
        <w:t xml:space="preserve">Provision for our SEN learners: </w:t>
      </w:r>
    </w:p>
    <w:p w14:paraId="29CA4675" w14:textId="2AF078F7" w:rsidR="003B4CBD" w:rsidRPr="00C517B9" w:rsidRDefault="00396313" w:rsidP="56E19093">
      <w:pPr>
        <w:widowControl w:val="0"/>
        <w:pBdr>
          <w:top w:val="nil"/>
          <w:left w:val="nil"/>
          <w:bottom w:val="nil"/>
          <w:right w:val="nil"/>
          <w:between w:val="nil"/>
        </w:pBdr>
        <w:spacing w:before="35"/>
        <w:rPr>
          <w:rFonts w:ascii="Arial" w:hAnsi="Arial" w:cs="Arial"/>
          <w:color w:val="000000"/>
          <w:sz w:val="22"/>
          <w:szCs w:val="22"/>
        </w:rPr>
      </w:pPr>
      <w:r w:rsidRPr="56E19093">
        <w:rPr>
          <w:rFonts w:ascii="Arial" w:hAnsi="Arial" w:cs="Arial"/>
          <w:color w:val="000000" w:themeColor="text1"/>
          <w:sz w:val="22"/>
          <w:szCs w:val="22"/>
        </w:rPr>
        <w:t>Following the SEN Code of Practice (2015), once SEND needs have been identified, a continuous four-part cycle begins: the graduated approach: assess, plan, do, review. The graduated approach is a collaborative cycle to support the pupil with SEND, generated collaboratively with the parent/carer, pupil, class teacher and SENCo</w:t>
      </w:r>
      <w:r w:rsidR="003B4CBD" w:rsidRPr="56E19093">
        <w:rPr>
          <w:rFonts w:ascii="Arial" w:hAnsi="Arial" w:cs="Arial"/>
          <w:color w:val="000000" w:themeColor="text1"/>
          <w:sz w:val="22"/>
          <w:szCs w:val="22"/>
        </w:rPr>
        <w:t>, detailed in our SEND policy.</w:t>
      </w:r>
    </w:p>
    <w:p w14:paraId="49AB7276" w14:textId="77777777" w:rsidR="00822020" w:rsidRPr="00C517B9" w:rsidRDefault="00822020" w:rsidP="003B4CBD">
      <w:pPr>
        <w:widowControl w:val="0"/>
        <w:pBdr>
          <w:top w:val="nil"/>
          <w:left w:val="nil"/>
          <w:bottom w:val="nil"/>
          <w:right w:val="nil"/>
          <w:between w:val="nil"/>
        </w:pBdr>
        <w:spacing w:before="219"/>
        <w:rPr>
          <w:rFonts w:ascii="Arial" w:hAnsi="Arial" w:cs="Arial"/>
          <w:color w:val="000000"/>
          <w:sz w:val="22"/>
          <w:szCs w:val="22"/>
        </w:rPr>
      </w:pPr>
    </w:p>
    <w:p w14:paraId="71A2E275" w14:textId="31DCC591" w:rsidR="00867229" w:rsidRPr="00C517B9" w:rsidRDefault="00867229" w:rsidP="00867229">
      <w:pPr>
        <w:widowControl w:val="0"/>
        <w:pBdr>
          <w:top w:val="nil"/>
          <w:left w:val="nil"/>
          <w:bottom w:val="nil"/>
          <w:right w:val="nil"/>
          <w:between w:val="nil"/>
        </w:pBdr>
        <w:spacing w:before="35"/>
        <w:rPr>
          <w:rFonts w:ascii="Arial" w:hAnsi="Arial" w:cs="Arial"/>
          <w:color w:val="000000"/>
          <w:sz w:val="22"/>
          <w:szCs w:val="22"/>
        </w:rPr>
      </w:pPr>
      <w:r w:rsidRPr="00C517B9">
        <w:rPr>
          <w:rFonts w:ascii="Arial" w:hAnsi="Arial" w:cs="Arial"/>
          <w:color w:val="000000"/>
          <w:sz w:val="22"/>
          <w:szCs w:val="22"/>
        </w:rPr>
        <w:t>Children with SEN need provision which is ‘different from and additional to’ their peers. This provision is offered through the class teacher planning to meet the needs of the child</w:t>
      </w:r>
      <w:r w:rsidR="006D1C00" w:rsidRPr="00C517B9">
        <w:rPr>
          <w:rFonts w:ascii="Arial" w:hAnsi="Arial" w:cs="Arial"/>
          <w:color w:val="000000"/>
          <w:sz w:val="22"/>
          <w:szCs w:val="22"/>
        </w:rPr>
        <w:t>, as a part of planning for their class</w:t>
      </w:r>
      <w:r w:rsidRPr="00C517B9">
        <w:rPr>
          <w:rFonts w:ascii="Arial" w:hAnsi="Arial" w:cs="Arial"/>
          <w:color w:val="000000"/>
          <w:sz w:val="22"/>
          <w:szCs w:val="22"/>
        </w:rPr>
        <w:t xml:space="preserve">, known as scaffolding their learning. This could look like: </w:t>
      </w:r>
    </w:p>
    <w:p w14:paraId="1C7BAC16" w14:textId="1A064286" w:rsidR="00867229" w:rsidRPr="00C517B9" w:rsidRDefault="00867229" w:rsidP="00867229">
      <w:pPr>
        <w:pStyle w:val="ListParagraph"/>
        <w:widowControl w:val="0"/>
        <w:numPr>
          <w:ilvl w:val="0"/>
          <w:numId w:val="7"/>
        </w:numPr>
        <w:pBdr>
          <w:top w:val="nil"/>
          <w:left w:val="nil"/>
          <w:bottom w:val="nil"/>
          <w:right w:val="nil"/>
          <w:between w:val="nil"/>
        </w:pBdr>
        <w:spacing w:before="35"/>
        <w:rPr>
          <w:color w:val="000000"/>
        </w:rPr>
      </w:pPr>
      <w:r w:rsidRPr="00C517B9">
        <w:rPr>
          <w:color w:val="000000"/>
        </w:rPr>
        <w:t>Accessing additional resources</w:t>
      </w:r>
    </w:p>
    <w:p w14:paraId="7D32DA6E" w14:textId="00B93054" w:rsidR="00867229" w:rsidRPr="00C517B9" w:rsidRDefault="006D1C00" w:rsidP="00867229">
      <w:pPr>
        <w:pStyle w:val="ListParagraph"/>
        <w:widowControl w:val="0"/>
        <w:numPr>
          <w:ilvl w:val="0"/>
          <w:numId w:val="7"/>
        </w:numPr>
        <w:pBdr>
          <w:top w:val="nil"/>
          <w:left w:val="nil"/>
          <w:bottom w:val="nil"/>
          <w:right w:val="nil"/>
          <w:between w:val="nil"/>
        </w:pBdr>
        <w:spacing w:before="35"/>
        <w:rPr>
          <w:color w:val="000000"/>
        </w:rPr>
      </w:pPr>
      <w:r w:rsidRPr="00C517B9">
        <w:rPr>
          <w:color w:val="000000"/>
        </w:rPr>
        <w:t>Accessing adapted learning tasks</w:t>
      </w:r>
    </w:p>
    <w:p w14:paraId="5B7FC408" w14:textId="0ED8F020" w:rsidR="006D1C00" w:rsidRPr="00C517B9" w:rsidRDefault="006D1C00" w:rsidP="00867229">
      <w:pPr>
        <w:pStyle w:val="ListParagraph"/>
        <w:widowControl w:val="0"/>
        <w:numPr>
          <w:ilvl w:val="0"/>
          <w:numId w:val="7"/>
        </w:numPr>
        <w:pBdr>
          <w:top w:val="nil"/>
          <w:left w:val="nil"/>
          <w:bottom w:val="nil"/>
          <w:right w:val="nil"/>
          <w:between w:val="nil"/>
        </w:pBdr>
        <w:spacing w:before="35"/>
        <w:rPr>
          <w:color w:val="000000"/>
        </w:rPr>
      </w:pPr>
      <w:r w:rsidRPr="00C517B9">
        <w:rPr>
          <w:color w:val="000000"/>
        </w:rPr>
        <w:t>Receiving additional support in their learning</w:t>
      </w:r>
    </w:p>
    <w:p w14:paraId="3380A2BD" w14:textId="335ED4FA" w:rsidR="006D1C00" w:rsidRPr="00C517B9" w:rsidRDefault="006D1C00" w:rsidP="00867229">
      <w:pPr>
        <w:pStyle w:val="ListParagraph"/>
        <w:widowControl w:val="0"/>
        <w:numPr>
          <w:ilvl w:val="0"/>
          <w:numId w:val="7"/>
        </w:numPr>
        <w:pBdr>
          <w:top w:val="nil"/>
          <w:left w:val="nil"/>
          <w:bottom w:val="nil"/>
          <w:right w:val="nil"/>
          <w:between w:val="nil"/>
        </w:pBdr>
        <w:spacing w:before="35"/>
        <w:rPr>
          <w:color w:val="000000"/>
        </w:rPr>
      </w:pPr>
      <w:r w:rsidRPr="00C517B9">
        <w:rPr>
          <w:color w:val="000000"/>
        </w:rPr>
        <w:t>Receiving small group, evidence-based interventions that continue to be overseen by the class teacher</w:t>
      </w:r>
    </w:p>
    <w:p w14:paraId="483AEA6D" w14:textId="5FA3F8B2" w:rsidR="00DB0359" w:rsidRPr="00C517B9" w:rsidRDefault="00DB0359" w:rsidP="006D1C00">
      <w:pPr>
        <w:widowControl w:val="0"/>
        <w:pBdr>
          <w:top w:val="nil"/>
          <w:left w:val="nil"/>
          <w:bottom w:val="nil"/>
          <w:right w:val="nil"/>
          <w:between w:val="nil"/>
        </w:pBdr>
        <w:spacing w:before="35"/>
        <w:rPr>
          <w:rFonts w:ascii="Arial" w:hAnsi="Arial" w:cs="Arial"/>
          <w:color w:val="000000"/>
          <w:sz w:val="22"/>
          <w:szCs w:val="22"/>
        </w:rPr>
      </w:pPr>
      <w:r w:rsidRPr="00C517B9">
        <w:rPr>
          <w:rFonts w:ascii="Arial" w:hAnsi="Arial" w:cs="Arial"/>
          <w:color w:val="000000"/>
          <w:sz w:val="22"/>
          <w:szCs w:val="22"/>
        </w:rPr>
        <w:t xml:space="preserve">Children will access a scaffolded version of their year groups’ curriculum, unless working significantly below age-related expectations. In this instance, specific, bespoke learning plans and curriculums will be implemented for their child to ensure progress at a stage-appropriate level. </w:t>
      </w:r>
    </w:p>
    <w:p w14:paraId="1675D330" w14:textId="77777777" w:rsidR="00DB0359" w:rsidRPr="00C517B9" w:rsidRDefault="00DB0359" w:rsidP="006D1C00">
      <w:pPr>
        <w:widowControl w:val="0"/>
        <w:pBdr>
          <w:top w:val="nil"/>
          <w:left w:val="nil"/>
          <w:bottom w:val="nil"/>
          <w:right w:val="nil"/>
          <w:between w:val="nil"/>
        </w:pBdr>
        <w:spacing w:before="35"/>
        <w:rPr>
          <w:rFonts w:ascii="Arial" w:hAnsi="Arial" w:cs="Arial"/>
          <w:color w:val="000000"/>
          <w:sz w:val="22"/>
          <w:szCs w:val="22"/>
        </w:rPr>
      </w:pPr>
    </w:p>
    <w:p w14:paraId="581D5316" w14:textId="69D8D527" w:rsidR="006D1C00" w:rsidRPr="00C517B9" w:rsidRDefault="006D1C00" w:rsidP="56E19093">
      <w:pPr>
        <w:widowControl w:val="0"/>
        <w:pBdr>
          <w:top w:val="nil"/>
          <w:left w:val="nil"/>
          <w:bottom w:val="nil"/>
          <w:right w:val="nil"/>
          <w:between w:val="nil"/>
        </w:pBdr>
        <w:spacing w:before="35"/>
        <w:rPr>
          <w:rFonts w:ascii="Arial" w:hAnsi="Arial" w:cs="Arial"/>
          <w:color w:val="000000"/>
          <w:sz w:val="22"/>
          <w:szCs w:val="22"/>
        </w:rPr>
      </w:pPr>
      <w:r w:rsidRPr="56E19093">
        <w:rPr>
          <w:rFonts w:ascii="Arial" w:hAnsi="Arial" w:cs="Arial"/>
          <w:color w:val="000000" w:themeColor="text1"/>
          <w:sz w:val="22"/>
          <w:szCs w:val="22"/>
        </w:rPr>
        <w:t xml:space="preserve">The SEN provision and offer is overseen by the school SENCo, </w:t>
      </w:r>
      <w:r w:rsidR="13ED7CF7" w:rsidRPr="56E19093">
        <w:rPr>
          <w:rFonts w:ascii="Arial" w:hAnsi="Arial" w:cs="Arial"/>
          <w:color w:val="000000" w:themeColor="text1"/>
          <w:sz w:val="22"/>
          <w:szCs w:val="22"/>
        </w:rPr>
        <w:t>Kate Sudell</w:t>
      </w:r>
      <w:r w:rsidRPr="56E19093">
        <w:rPr>
          <w:rFonts w:ascii="Arial" w:hAnsi="Arial" w:cs="Arial"/>
          <w:color w:val="000000" w:themeColor="text1"/>
          <w:sz w:val="22"/>
          <w:szCs w:val="22"/>
        </w:rPr>
        <w:t xml:space="preserve">, who works to ensure the whole school strategic planning supports children with SEN. This is detailed in the accessibility plan. </w:t>
      </w:r>
    </w:p>
    <w:p w14:paraId="3DC6DFD2" w14:textId="3088BF2C" w:rsidR="002F0268" w:rsidRPr="00C517B9" w:rsidRDefault="002F0268" w:rsidP="56E19093">
      <w:pPr>
        <w:widowControl w:val="0"/>
        <w:pBdr>
          <w:top w:val="nil"/>
          <w:left w:val="nil"/>
          <w:bottom w:val="nil"/>
          <w:right w:val="nil"/>
          <w:between w:val="nil"/>
        </w:pBdr>
        <w:spacing w:before="35"/>
        <w:rPr>
          <w:rFonts w:ascii="Arial" w:hAnsi="Arial" w:cs="Arial"/>
          <w:color w:val="000000"/>
          <w:sz w:val="22"/>
          <w:szCs w:val="22"/>
        </w:rPr>
      </w:pPr>
    </w:p>
    <w:p w14:paraId="4151AC48" w14:textId="5BE6A2B5" w:rsidR="00DB0359" w:rsidRPr="00C517B9" w:rsidRDefault="00DB0359" w:rsidP="56E19093">
      <w:pPr>
        <w:widowControl w:val="0"/>
        <w:pBdr>
          <w:top w:val="nil"/>
          <w:left w:val="nil"/>
          <w:bottom w:val="nil"/>
          <w:right w:val="nil"/>
          <w:between w:val="nil"/>
        </w:pBdr>
        <w:spacing w:before="35"/>
        <w:rPr>
          <w:rFonts w:ascii="Arial" w:hAnsi="Arial" w:cs="Arial"/>
          <w:color w:val="000000" w:themeColor="text1"/>
          <w:sz w:val="22"/>
          <w:szCs w:val="22"/>
        </w:rPr>
      </w:pPr>
    </w:p>
    <w:p w14:paraId="2107CE67" w14:textId="01DAFE9F" w:rsidR="00DB0359" w:rsidRPr="00C517B9" w:rsidRDefault="00DB0359" w:rsidP="56E19093">
      <w:pPr>
        <w:widowControl w:val="0"/>
        <w:pBdr>
          <w:top w:val="nil"/>
          <w:left w:val="nil"/>
          <w:bottom w:val="nil"/>
          <w:right w:val="nil"/>
          <w:between w:val="nil"/>
        </w:pBdr>
        <w:spacing w:before="35"/>
        <w:rPr>
          <w:rFonts w:ascii="Arial" w:hAnsi="Arial" w:cs="Arial"/>
          <w:color w:val="000000" w:themeColor="text1"/>
          <w:sz w:val="22"/>
          <w:szCs w:val="22"/>
        </w:rPr>
      </w:pPr>
    </w:p>
    <w:p w14:paraId="2E08D8FA" w14:textId="0BC072D4" w:rsidR="00DB0359" w:rsidRPr="00C517B9" w:rsidRDefault="00DB0359" w:rsidP="56E19093">
      <w:pPr>
        <w:widowControl w:val="0"/>
        <w:pBdr>
          <w:top w:val="nil"/>
          <w:left w:val="nil"/>
          <w:bottom w:val="nil"/>
          <w:right w:val="nil"/>
          <w:between w:val="nil"/>
        </w:pBdr>
        <w:spacing w:before="35"/>
        <w:rPr>
          <w:rFonts w:ascii="Arial" w:hAnsi="Arial" w:cs="Arial"/>
          <w:color w:val="000000" w:themeColor="text1"/>
          <w:sz w:val="22"/>
          <w:szCs w:val="22"/>
        </w:rPr>
      </w:pPr>
    </w:p>
    <w:p w14:paraId="71AE3C23" w14:textId="2DA4282F" w:rsidR="00DB0359" w:rsidRPr="00C517B9" w:rsidRDefault="00DB0359" w:rsidP="56E19093">
      <w:pPr>
        <w:widowControl w:val="0"/>
        <w:pBdr>
          <w:top w:val="nil"/>
          <w:left w:val="nil"/>
          <w:bottom w:val="nil"/>
          <w:right w:val="nil"/>
          <w:between w:val="nil"/>
        </w:pBdr>
        <w:spacing w:before="35"/>
        <w:rPr>
          <w:rFonts w:ascii="Arial" w:hAnsi="Arial" w:cs="Arial"/>
          <w:b/>
          <w:bCs/>
          <w:color w:val="000000" w:themeColor="text1"/>
          <w:sz w:val="22"/>
          <w:szCs w:val="22"/>
        </w:rPr>
      </w:pPr>
    </w:p>
    <w:p w14:paraId="091AD427" w14:textId="2E8D88D3" w:rsidR="00DB0359" w:rsidRPr="00C517B9" w:rsidRDefault="00DB0359" w:rsidP="56E19093">
      <w:pPr>
        <w:widowControl w:val="0"/>
        <w:pBdr>
          <w:top w:val="nil"/>
          <w:left w:val="nil"/>
          <w:bottom w:val="nil"/>
          <w:right w:val="nil"/>
          <w:between w:val="nil"/>
        </w:pBdr>
        <w:spacing w:before="35"/>
        <w:rPr>
          <w:rFonts w:ascii="Arial" w:hAnsi="Arial" w:cs="Arial"/>
          <w:b/>
          <w:bCs/>
          <w:color w:val="000000"/>
          <w:sz w:val="22"/>
          <w:szCs w:val="22"/>
        </w:rPr>
      </w:pPr>
      <w:r w:rsidRPr="56E19093">
        <w:rPr>
          <w:rFonts w:ascii="Arial" w:hAnsi="Arial" w:cs="Arial"/>
          <w:b/>
          <w:bCs/>
          <w:color w:val="000000" w:themeColor="text1"/>
          <w:sz w:val="22"/>
          <w:szCs w:val="22"/>
        </w:rPr>
        <w:t>Social and Emotional Wellbeing</w:t>
      </w:r>
    </w:p>
    <w:p w14:paraId="348A24F1" w14:textId="5D6F9CF0" w:rsidR="00DB0359" w:rsidRPr="00C517B9" w:rsidRDefault="00DB0359" w:rsidP="00593B11">
      <w:pPr>
        <w:widowControl w:val="0"/>
        <w:pBdr>
          <w:top w:val="nil"/>
          <w:left w:val="nil"/>
          <w:bottom w:val="nil"/>
          <w:right w:val="nil"/>
          <w:between w:val="nil"/>
        </w:pBdr>
        <w:spacing w:before="35"/>
        <w:rPr>
          <w:rFonts w:ascii="Arial" w:hAnsi="Arial" w:cs="Arial"/>
          <w:color w:val="000000"/>
          <w:sz w:val="22"/>
          <w:szCs w:val="22"/>
        </w:rPr>
      </w:pPr>
      <w:r w:rsidRPr="00C517B9">
        <w:rPr>
          <w:rFonts w:ascii="Arial" w:hAnsi="Arial" w:cs="Arial"/>
          <w:color w:val="000000"/>
          <w:sz w:val="22"/>
          <w:szCs w:val="22"/>
        </w:rPr>
        <w:lastRenderedPageBreak/>
        <w:t xml:space="preserve">We recognise that pupil’s mental health, and emotional states significantly impact their ability to engage in school learning. Social and emotional difficulties can often be communicated through challenging behaviours, such as defiance, aggression, self-harm or becoming withdrawn. </w:t>
      </w:r>
    </w:p>
    <w:p w14:paraId="1DE4947B" w14:textId="6520FEBC" w:rsidR="00DB0359" w:rsidRPr="00C517B9" w:rsidRDefault="00DB0359" w:rsidP="00593B11">
      <w:pPr>
        <w:widowControl w:val="0"/>
        <w:pBdr>
          <w:top w:val="nil"/>
          <w:left w:val="nil"/>
          <w:bottom w:val="nil"/>
          <w:right w:val="nil"/>
          <w:between w:val="nil"/>
        </w:pBdr>
        <w:spacing w:before="35"/>
        <w:rPr>
          <w:rFonts w:ascii="Arial" w:hAnsi="Arial" w:cs="Arial"/>
          <w:color w:val="000000"/>
          <w:sz w:val="22"/>
          <w:szCs w:val="22"/>
        </w:rPr>
      </w:pPr>
    </w:p>
    <w:p w14:paraId="6586C2DF" w14:textId="2E58190C" w:rsidR="003971DD" w:rsidRPr="00C517B9" w:rsidRDefault="00DB0359" w:rsidP="56E19093">
      <w:pPr>
        <w:widowControl w:val="0"/>
        <w:pBdr>
          <w:top w:val="nil"/>
          <w:left w:val="nil"/>
          <w:bottom w:val="nil"/>
          <w:right w:val="nil"/>
          <w:between w:val="nil"/>
        </w:pBdr>
        <w:spacing w:before="35"/>
        <w:rPr>
          <w:rFonts w:ascii="Arial" w:hAnsi="Arial" w:cs="Arial"/>
          <w:color w:val="000000"/>
          <w:sz w:val="22"/>
          <w:szCs w:val="22"/>
        </w:rPr>
      </w:pPr>
      <w:r w:rsidRPr="56E19093">
        <w:rPr>
          <w:rFonts w:ascii="Arial" w:hAnsi="Arial" w:cs="Arial"/>
          <w:color w:val="000000" w:themeColor="text1"/>
          <w:sz w:val="22"/>
          <w:szCs w:val="22"/>
        </w:rPr>
        <w:t>All our staff are trained in support</w:t>
      </w:r>
      <w:r w:rsidR="003B4CBD" w:rsidRPr="56E19093">
        <w:rPr>
          <w:rFonts w:ascii="Arial" w:hAnsi="Arial" w:cs="Arial"/>
          <w:color w:val="000000" w:themeColor="text1"/>
          <w:sz w:val="22"/>
          <w:szCs w:val="22"/>
        </w:rPr>
        <w:t>ing children with SEMH needs</w:t>
      </w:r>
      <w:r w:rsidRPr="56E19093">
        <w:rPr>
          <w:rFonts w:ascii="Arial" w:hAnsi="Arial" w:cs="Arial"/>
          <w:color w:val="000000" w:themeColor="text1"/>
          <w:sz w:val="22"/>
          <w:szCs w:val="22"/>
        </w:rPr>
        <w:t>,</w:t>
      </w:r>
      <w:r w:rsidR="4F85EE78" w:rsidRPr="56E19093">
        <w:rPr>
          <w:rFonts w:ascii="Arial" w:hAnsi="Arial" w:cs="Arial"/>
          <w:color w:val="000000" w:themeColor="text1"/>
          <w:sz w:val="22"/>
          <w:szCs w:val="22"/>
        </w:rPr>
        <w:t xml:space="preserve"> </w:t>
      </w:r>
      <w:r w:rsidRPr="56E19093">
        <w:rPr>
          <w:rFonts w:ascii="Arial" w:hAnsi="Arial" w:cs="Arial"/>
          <w:color w:val="000000" w:themeColor="text1"/>
          <w:sz w:val="22"/>
          <w:szCs w:val="22"/>
        </w:rPr>
        <w:t>and are aware of iden</w:t>
      </w:r>
      <w:r w:rsidR="003971DD" w:rsidRPr="56E19093">
        <w:rPr>
          <w:rFonts w:ascii="Arial" w:hAnsi="Arial" w:cs="Arial"/>
          <w:color w:val="000000" w:themeColor="text1"/>
          <w:sz w:val="22"/>
          <w:szCs w:val="22"/>
        </w:rPr>
        <w:t>ti</w:t>
      </w:r>
      <w:r w:rsidRPr="56E19093">
        <w:rPr>
          <w:rFonts w:ascii="Arial" w:hAnsi="Arial" w:cs="Arial"/>
          <w:color w:val="000000" w:themeColor="text1"/>
          <w:sz w:val="22"/>
          <w:szCs w:val="22"/>
        </w:rPr>
        <w:t>fied needs of pupils within their class</w:t>
      </w:r>
      <w:r w:rsidR="003971DD" w:rsidRPr="56E19093">
        <w:rPr>
          <w:rFonts w:ascii="Arial" w:hAnsi="Arial" w:cs="Arial"/>
          <w:color w:val="000000" w:themeColor="text1"/>
          <w:sz w:val="22"/>
          <w:szCs w:val="22"/>
        </w:rPr>
        <w:t>r</w:t>
      </w:r>
      <w:r w:rsidRPr="56E19093">
        <w:rPr>
          <w:rFonts w:ascii="Arial" w:hAnsi="Arial" w:cs="Arial"/>
          <w:color w:val="000000" w:themeColor="text1"/>
          <w:sz w:val="22"/>
          <w:szCs w:val="22"/>
        </w:rPr>
        <w:t xml:space="preserve">ooms. </w:t>
      </w:r>
      <w:r w:rsidR="003971DD" w:rsidRPr="56E19093">
        <w:rPr>
          <w:rFonts w:ascii="Arial" w:hAnsi="Arial" w:cs="Arial"/>
          <w:color w:val="000000" w:themeColor="text1"/>
          <w:sz w:val="22"/>
          <w:szCs w:val="22"/>
        </w:rPr>
        <w:t>Whilst upholding high expectations of behaviour and engagement with learning, SEMH needs are planned for and accommodated for within the classroom. This could look like:</w:t>
      </w:r>
    </w:p>
    <w:p w14:paraId="6952B95B" w14:textId="6732B9F7" w:rsidR="003971DD" w:rsidRPr="00C517B9" w:rsidRDefault="003971DD" w:rsidP="003971DD">
      <w:pPr>
        <w:pStyle w:val="ListParagraph"/>
        <w:widowControl w:val="0"/>
        <w:numPr>
          <w:ilvl w:val="0"/>
          <w:numId w:val="8"/>
        </w:numPr>
        <w:pBdr>
          <w:top w:val="nil"/>
          <w:left w:val="nil"/>
          <w:bottom w:val="nil"/>
          <w:right w:val="nil"/>
          <w:between w:val="nil"/>
        </w:pBdr>
        <w:spacing w:before="35"/>
        <w:rPr>
          <w:color w:val="000000"/>
        </w:rPr>
      </w:pPr>
      <w:r w:rsidRPr="00C517B9">
        <w:rPr>
          <w:color w:val="000000"/>
        </w:rPr>
        <w:t>Having a meet and greet with a familiar member of staff</w:t>
      </w:r>
    </w:p>
    <w:p w14:paraId="62DE2EEB" w14:textId="642E346F" w:rsidR="003971DD" w:rsidRPr="00C517B9" w:rsidRDefault="003971DD" w:rsidP="003971DD">
      <w:pPr>
        <w:pStyle w:val="ListParagraph"/>
        <w:widowControl w:val="0"/>
        <w:numPr>
          <w:ilvl w:val="0"/>
          <w:numId w:val="8"/>
        </w:numPr>
        <w:pBdr>
          <w:top w:val="nil"/>
          <w:left w:val="nil"/>
          <w:bottom w:val="nil"/>
          <w:right w:val="nil"/>
          <w:between w:val="nil"/>
        </w:pBdr>
        <w:spacing w:before="35"/>
        <w:rPr>
          <w:color w:val="000000"/>
        </w:rPr>
      </w:pPr>
      <w:r w:rsidRPr="00C517B9">
        <w:rPr>
          <w:color w:val="000000"/>
        </w:rPr>
        <w:t>Chunking of the day into manageable chunks</w:t>
      </w:r>
    </w:p>
    <w:p w14:paraId="3DD95A26" w14:textId="46E607B6" w:rsidR="00DB0359" w:rsidRPr="00C517B9" w:rsidRDefault="003971DD" w:rsidP="003971DD">
      <w:pPr>
        <w:pStyle w:val="ListParagraph"/>
        <w:widowControl w:val="0"/>
        <w:numPr>
          <w:ilvl w:val="0"/>
          <w:numId w:val="8"/>
        </w:numPr>
        <w:pBdr>
          <w:top w:val="nil"/>
          <w:left w:val="nil"/>
          <w:bottom w:val="nil"/>
          <w:right w:val="nil"/>
          <w:between w:val="nil"/>
        </w:pBdr>
        <w:spacing w:before="35"/>
        <w:rPr>
          <w:color w:val="000000"/>
        </w:rPr>
      </w:pPr>
      <w:r w:rsidRPr="00C517B9">
        <w:rPr>
          <w:color w:val="000000"/>
        </w:rPr>
        <w:t xml:space="preserve">Social skills interventions such as ELSA sessions </w:t>
      </w:r>
    </w:p>
    <w:p w14:paraId="01C29AAA" w14:textId="5B9E6482" w:rsidR="003971DD" w:rsidRPr="00C517B9" w:rsidRDefault="003971DD" w:rsidP="003971DD">
      <w:pPr>
        <w:pStyle w:val="ListParagraph"/>
        <w:widowControl w:val="0"/>
        <w:numPr>
          <w:ilvl w:val="0"/>
          <w:numId w:val="8"/>
        </w:numPr>
        <w:pBdr>
          <w:top w:val="nil"/>
          <w:left w:val="nil"/>
          <w:bottom w:val="nil"/>
          <w:right w:val="nil"/>
          <w:between w:val="nil"/>
        </w:pBdr>
        <w:spacing w:before="35"/>
        <w:rPr>
          <w:color w:val="000000"/>
        </w:rPr>
      </w:pPr>
      <w:r w:rsidRPr="00C517B9">
        <w:rPr>
          <w:color w:val="000000"/>
        </w:rPr>
        <w:t xml:space="preserve">Access to play therapy </w:t>
      </w:r>
    </w:p>
    <w:p w14:paraId="6682B56D" w14:textId="77331EA5" w:rsidR="003971DD" w:rsidRPr="00C517B9" w:rsidRDefault="003971DD" w:rsidP="003971DD">
      <w:pPr>
        <w:pStyle w:val="ListParagraph"/>
        <w:widowControl w:val="0"/>
        <w:numPr>
          <w:ilvl w:val="0"/>
          <w:numId w:val="8"/>
        </w:numPr>
        <w:pBdr>
          <w:top w:val="nil"/>
          <w:left w:val="nil"/>
          <w:bottom w:val="nil"/>
          <w:right w:val="nil"/>
          <w:between w:val="nil"/>
        </w:pBdr>
        <w:spacing w:before="35"/>
        <w:rPr>
          <w:color w:val="000000"/>
        </w:rPr>
      </w:pPr>
      <w:r w:rsidRPr="00C517B9">
        <w:rPr>
          <w:color w:val="000000"/>
        </w:rPr>
        <w:t xml:space="preserve">Sensory breaks away from the classroom </w:t>
      </w:r>
    </w:p>
    <w:p w14:paraId="7F2B8F35" w14:textId="4FFDC1CE" w:rsidR="003971DD" w:rsidRPr="00C517B9" w:rsidRDefault="003971DD" w:rsidP="003971DD">
      <w:pPr>
        <w:pStyle w:val="ListParagraph"/>
        <w:widowControl w:val="0"/>
        <w:numPr>
          <w:ilvl w:val="0"/>
          <w:numId w:val="8"/>
        </w:numPr>
        <w:pBdr>
          <w:top w:val="nil"/>
          <w:left w:val="nil"/>
          <w:bottom w:val="nil"/>
          <w:right w:val="nil"/>
          <w:between w:val="nil"/>
        </w:pBdr>
        <w:spacing w:before="35"/>
        <w:rPr>
          <w:color w:val="000000"/>
        </w:rPr>
      </w:pPr>
      <w:r w:rsidRPr="00C517B9">
        <w:rPr>
          <w:color w:val="000000"/>
        </w:rPr>
        <w:t xml:space="preserve">Motional assessments and interventions </w:t>
      </w:r>
    </w:p>
    <w:p w14:paraId="5500EABB" w14:textId="1F2C618B" w:rsidR="003B4CBD" w:rsidRPr="00C517B9" w:rsidRDefault="003B4CBD" w:rsidP="003B4CBD">
      <w:pPr>
        <w:widowControl w:val="0"/>
        <w:pBdr>
          <w:top w:val="nil"/>
          <w:left w:val="nil"/>
          <w:bottom w:val="nil"/>
          <w:right w:val="nil"/>
          <w:between w:val="nil"/>
        </w:pBdr>
        <w:spacing w:before="35"/>
        <w:rPr>
          <w:rFonts w:ascii="Arial" w:hAnsi="Arial" w:cs="Arial"/>
          <w:color w:val="000000"/>
          <w:sz w:val="22"/>
          <w:szCs w:val="22"/>
        </w:rPr>
      </w:pPr>
    </w:p>
    <w:p w14:paraId="25A99344" w14:textId="6B027E8A" w:rsidR="00653EDE" w:rsidRPr="00C517B9" w:rsidRDefault="003B4CBD" w:rsidP="00653EDE">
      <w:pPr>
        <w:pStyle w:val="NormalWeb"/>
        <w:rPr>
          <w:rFonts w:ascii="Arial" w:hAnsi="Arial" w:cs="Arial"/>
          <w:sz w:val="22"/>
          <w:szCs w:val="22"/>
        </w:rPr>
      </w:pPr>
      <w:r w:rsidRPr="00C517B9">
        <w:rPr>
          <w:rFonts w:ascii="Arial" w:hAnsi="Arial" w:cs="Arial"/>
          <w:color w:val="000000"/>
          <w:sz w:val="22"/>
          <w:szCs w:val="22"/>
        </w:rPr>
        <w:t xml:space="preserve">If the progress is not being made towards the targets, we can engage outside services to gain further support for a child. This could be services through Suffolk’s Local Offer, such as the SES service, referrals to alternative provisions, </w:t>
      </w:r>
      <w:r w:rsidR="00822020" w:rsidRPr="00C517B9">
        <w:rPr>
          <w:rFonts w:ascii="Arial" w:hAnsi="Arial" w:cs="Arial"/>
          <w:color w:val="000000"/>
          <w:sz w:val="22"/>
          <w:szCs w:val="22"/>
        </w:rPr>
        <w:t xml:space="preserve">speech and language therapists, </w:t>
      </w:r>
      <w:r w:rsidRPr="00C517B9">
        <w:rPr>
          <w:rFonts w:ascii="Arial" w:hAnsi="Arial" w:cs="Arial"/>
          <w:color w:val="000000"/>
          <w:sz w:val="22"/>
          <w:szCs w:val="22"/>
        </w:rPr>
        <w:t>paediatric services, educational psychologists</w:t>
      </w:r>
      <w:r w:rsidR="00822020" w:rsidRPr="00C517B9">
        <w:rPr>
          <w:rFonts w:ascii="Arial" w:hAnsi="Arial" w:cs="Arial"/>
          <w:color w:val="000000"/>
          <w:sz w:val="22"/>
          <w:szCs w:val="22"/>
        </w:rPr>
        <w:t>, primary mental health workers or the school nurse.</w:t>
      </w:r>
      <w:r w:rsidR="00653EDE" w:rsidRPr="00C517B9">
        <w:rPr>
          <w:rFonts w:ascii="Arial" w:hAnsi="Arial" w:cs="Arial"/>
          <w:color w:val="000000"/>
          <w:sz w:val="22"/>
          <w:szCs w:val="22"/>
        </w:rPr>
        <w:t xml:space="preserve"> </w:t>
      </w:r>
      <w:r w:rsidR="00653EDE" w:rsidRPr="00C517B9">
        <w:rPr>
          <w:rFonts w:ascii="Arial" w:hAnsi="Arial" w:cs="Arial"/>
          <w:sz w:val="22"/>
          <w:szCs w:val="22"/>
        </w:rPr>
        <w:t xml:space="preserve">The school is a member of the Unity Schools Partnership SEN hub which is a collaboration the academies within the Trust working together to support children with SEN. We benefit from sharing information and resources, networking meetings and the support of the Hub coordinator. We also receive support and advice from our SEND director Mrs Lucie Calow. </w:t>
      </w:r>
    </w:p>
    <w:p w14:paraId="1428E723" w14:textId="08BA74CD" w:rsidR="00A436FC" w:rsidRDefault="00A436FC" w:rsidP="56E19093">
      <w:pPr>
        <w:widowControl w:val="0"/>
        <w:pBdr>
          <w:top w:val="nil"/>
          <w:left w:val="nil"/>
          <w:bottom w:val="nil"/>
          <w:right w:val="nil"/>
          <w:between w:val="nil"/>
        </w:pBdr>
        <w:spacing w:before="35"/>
        <w:rPr>
          <w:rFonts w:ascii="Arial" w:hAnsi="Arial" w:cs="Arial"/>
          <w:color w:val="000000"/>
          <w:sz w:val="22"/>
          <w:szCs w:val="22"/>
        </w:rPr>
      </w:pPr>
    </w:p>
    <w:p w14:paraId="7DCB08D4" w14:textId="77777777" w:rsidR="00A436FC" w:rsidRDefault="00A436FC" w:rsidP="003B4CBD">
      <w:pPr>
        <w:widowControl w:val="0"/>
        <w:pBdr>
          <w:top w:val="nil"/>
          <w:left w:val="nil"/>
          <w:bottom w:val="nil"/>
          <w:right w:val="nil"/>
          <w:between w:val="nil"/>
        </w:pBdr>
        <w:spacing w:before="35"/>
        <w:rPr>
          <w:rFonts w:ascii="Arial" w:hAnsi="Arial" w:cs="Arial"/>
          <w:b/>
          <w:bCs/>
          <w:color w:val="000000"/>
          <w:sz w:val="22"/>
          <w:szCs w:val="22"/>
        </w:rPr>
      </w:pPr>
    </w:p>
    <w:p w14:paraId="059A26B6" w14:textId="34346D81" w:rsidR="00C517B9" w:rsidRPr="00C517B9" w:rsidRDefault="00822020" w:rsidP="56E19093">
      <w:pPr>
        <w:widowControl w:val="0"/>
        <w:pBdr>
          <w:top w:val="nil"/>
          <w:left w:val="nil"/>
          <w:bottom w:val="nil"/>
          <w:right w:val="nil"/>
          <w:between w:val="nil"/>
        </w:pBdr>
        <w:spacing w:before="35"/>
        <w:rPr>
          <w:rFonts w:ascii="Arial" w:hAnsi="Arial" w:cs="Arial"/>
          <w:b/>
          <w:bCs/>
          <w:color w:val="000000"/>
          <w:sz w:val="22"/>
          <w:szCs w:val="22"/>
        </w:rPr>
      </w:pPr>
      <w:r w:rsidRPr="56E19093">
        <w:rPr>
          <w:rFonts w:ascii="Arial" w:hAnsi="Arial" w:cs="Arial"/>
          <w:b/>
          <w:bCs/>
          <w:color w:val="000000" w:themeColor="text1"/>
          <w:sz w:val="22"/>
          <w:szCs w:val="22"/>
        </w:rPr>
        <w:t>Evaluating the effectiveness of the provision</w:t>
      </w:r>
    </w:p>
    <w:p w14:paraId="43261541" w14:textId="7B08E739" w:rsidR="00822020" w:rsidRPr="00C517B9" w:rsidRDefault="00822020" w:rsidP="003B4CBD">
      <w:pPr>
        <w:widowControl w:val="0"/>
        <w:pBdr>
          <w:top w:val="nil"/>
          <w:left w:val="nil"/>
          <w:bottom w:val="nil"/>
          <w:right w:val="nil"/>
          <w:between w:val="nil"/>
        </w:pBdr>
        <w:spacing w:before="35"/>
        <w:rPr>
          <w:rFonts w:ascii="Arial" w:hAnsi="Arial" w:cs="Arial"/>
          <w:color w:val="000000"/>
          <w:sz w:val="22"/>
          <w:szCs w:val="22"/>
        </w:rPr>
      </w:pPr>
      <w:r w:rsidRPr="00C517B9">
        <w:rPr>
          <w:rFonts w:ascii="Arial" w:hAnsi="Arial" w:cs="Arial"/>
          <w:color w:val="000000"/>
          <w:sz w:val="22"/>
          <w:szCs w:val="22"/>
        </w:rPr>
        <w:t>As a part of the graduated response, all provision for SEN pupils is reviewed regularly. Assessments (both formative and summative) monitor the impact of the provision, and decisions are made collaboratively by the parents/carers, child, class team and SENCo as to whether the provision is effective or not. Ineffective interventions are stopped and a new plan to meet the child’s needs is made.</w:t>
      </w:r>
    </w:p>
    <w:p w14:paraId="6F14798E" w14:textId="60C6CCDB" w:rsidR="002A4780" w:rsidRPr="00C517B9" w:rsidRDefault="002A4780" w:rsidP="002A4780">
      <w:pPr>
        <w:pStyle w:val="NormalWeb"/>
        <w:rPr>
          <w:rFonts w:ascii="Arial" w:hAnsi="Arial" w:cs="Arial"/>
          <w:sz w:val="22"/>
          <w:szCs w:val="22"/>
        </w:rPr>
      </w:pPr>
      <w:r w:rsidRPr="56E19093">
        <w:rPr>
          <w:rFonts w:ascii="Arial" w:hAnsi="Arial" w:cs="Arial"/>
          <w:sz w:val="22"/>
          <w:szCs w:val="22"/>
        </w:rPr>
        <w:t>The</w:t>
      </w:r>
      <w:r w:rsidR="501D8B85" w:rsidRPr="56E19093">
        <w:rPr>
          <w:rFonts w:ascii="Arial" w:hAnsi="Arial" w:cs="Arial"/>
          <w:sz w:val="22"/>
          <w:szCs w:val="22"/>
        </w:rPr>
        <w:t xml:space="preserve"> Executive</w:t>
      </w:r>
      <w:r w:rsidRPr="56E19093">
        <w:rPr>
          <w:rFonts w:ascii="Arial" w:hAnsi="Arial" w:cs="Arial"/>
          <w:sz w:val="22"/>
          <w:szCs w:val="22"/>
        </w:rPr>
        <w:t xml:space="preserve"> Headteacher, SENCO, the remainder of Senior Leadership Team and the SEN governor work to constantly evaluate and improve our SEND provision. We review the progress made by all children with SEND, then look more closely at the progress made by groups of children in the same year group or with similar needs. This enables us to ensure that we target provision appropriately. </w:t>
      </w:r>
    </w:p>
    <w:p w14:paraId="5F8596F5" w14:textId="347F1169" w:rsidR="56E19093" w:rsidRDefault="56E19093" w:rsidP="56E19093">
      <w:pPr>
        <w:pStyle w:val="NormalWeb"/>
        <w:rPr>
          <w:rFonts w:ascii="Arial" w:hAnsi="Arial" w:cs="Arial"/>
          <w:sz w:val="22"/>
          <w:szCs w:val="22"/>
        </w:rPr>
      </w:pPr>
    </w:p>
    <w:p w14:paraId="5EC01930" w14:textId="23C7E066" w:rsidR="56E19093" w:rsidRDefault="56E19093" w:rsidP="56E19093">
      <w:pPr>
        <w:pStyle w:val="NormalWeb"/>
        <w:rPr>
          <w:rFonts w:ascii="Arial" w:hAnsi="Arial" w:cs="Arial"/>
          <w:sz w:val="22"/>
          <w:szCs w:val="22"/>
        </w:rPr>
      </w:pPr>
    </w:p>
    <w:p w14:paraId="212AFA9C" w14:textId="021B4E40" w:rsidR="00593B11" w:rsidRPr="00C517B9" w:rsidRDefault="00C001F1" w:rsidP="004F4F47">
      <w:pPr>
        <w:rPr>
          <w:rFonts w:ascii="Arial" w:hAnsi="Arial" w:cs="Arial"/>
          <w:b/>
          <w:bCs/>
          <w:sz w:val="22"/>
          <w:szCs w:val="22"/>
        </w:rPr>
      </w:pPr>
      <w:r w:rsidRPr="56E19093">
        <w:rPr>
          <w:rFonts w:ascii="Arial" w:hAnsi="Arial" w:cs="Arial"/>
          <w:b/>
          <w:bCs/>
          <w:sz w:val="22"/>
          <w:szCs w:val="22"/>
        </w:rPr>
        <w:t>Enrichment</w:t>
      </w:r>
      <w:r w:rsidR="002A4780" w:rsidRPr="56E19093">
        <w:rPr>
          <w:rFonts w:ascii="Arial" w:hAnsi="Arial" w:cs="Arial"/>
          <w:b/>
          <w:bCs/>
          <w:sz w:val="22"/>
          <w:szCs w:val="22"/>
        </w:rPr>
        <w:t xml:space="preserve"> </w:t>
      </w:r>
      <w:r w:rsidRPr="56E19093">
        <w:rPr>
          <w:rFonts w:ascii="Arial" w:hAnsi="Arial" w:cs="Arial"/>
          <w:b/>
          <w:bCs/>
          <w:sz w:val="22"/>
          <w:szCs w:val="22"/>
        </w:rPr>
        <w:t xml:space="preserve">Opportunities </w:t>
      </w:r>
    </w:p>
    <w:p w14:paraId="6A721444" w14:textId="2BF3A92E" w:rsidR="002A4780" w:rsidRPr="00C517B9" w:rsidRDefault="002A4780" w:rsidP="002A4780">
      <w:pPr>
        <w:pStyle w:val="NormalWeb"/>
        <w:rPr>
          <w:rFonts w:ascii="Arial" w:hAnsi="Arial" w:cs="Arial"/>
          <w:sz w:val="22"/>
          <w:szCs w:val="22"/>
        </w:rPr>
      </w:pPr>
      <w:r w:rsidRPr="56E19093">
        <w:rPr>
          <w:rFonts w:ascii="Arial" w:hAnsi="Arial" w:cs="Arial"/>
          <w:sz w:val="22"/>
          <w:szCs w:val="22"/>
        </w:rPr>
        <w:t xml:space="preserve">The school offers a range of extra-curricular activities, both during and after school. Children on the SEN register are actively encouraged to attend clubs which enable them to learn new skills and to develop confidence. </w:t>
      </w:r>
    </w:p>
    <w:p w14:paraId="43101393" w14:textId="4B0334D8" w:rsidR="00C001F1" w:rsidRPr="00C517B9" w:rsidRDefault="00C001F1" w:rsidP="002A4780">
      <w:pPr>
        <w:pStyle w:val="NormalWeb"/>
        <w:rPr>
          <w:rFonts w:ascii="Arial" w:hAnsi="Arial" w:cs="Arial"/>
          <w:sz w:val="22"/>
          <w:szCs w:val="22"/>
        </w:rPr>
      </w:pPr>
      <w:r w:rsidRPr="56E19093">
        <w:rPr>
          <w:rFonts w:ascii="Arial" w:hAnsi="Arial" w:cs="Arial"/>
          <w:sz w:val="22"/>
          <w:szCs w:val="22"/>
        </w:rPr>
        <w:lastRenderedPageBreak/>
        <w:t xml:space="preserve">We endeavour for all children to be involved on school trips and enrichment activities. Risk assessments are completed where appropriate to assess the safety of pupils being offsite, and where appropriate onsite learning activities are presented as the alternative. </w:t>
      </w:r>
    </w:p>
    <w:p w14:paraId="4E2EA44E" w14:textId="350EDB24" w:rsidR="56E19093" w:rsidRDefault="56E19093" w:rsidP="56E19093">
      <w:pPr>
        <w:pStyle w:val="NormalWeb"/>
        <w:rPr>
          <w:rFonts w:ascii="Arial" w:hAnsi="Arial" w:cs="Arial"/>
          <w:b/>
          <w:bCs/>
          <w:sz w:val="22"/>
          <w:szCs w:val="22"/>
        </w:rPr>
      </w:pPr>
    </w:p>
    <w:p w14:paraId="4E4F2766" w14:textId="3DBA0BA8" w:rsidR="56E19093" w:rsidRDefault="56E19093" w:rsidP="56E19093">
      <w:pPr>
        <w:pStyle w:val="NormalWeb"/>
        <w:rPr>
          <w:rFonts w:ascii="Arial" w:hAnsi="Arial" w:cs="Arial"/>
          <w:b/>
          <w:bCs/>
          <w:sz w:val="22"/>
          <w:szCs w:val="22"/>
        </w:rPr>
      </w:pPr>
    </w:p>
    <w:p w14:paraId="36DC399F" w14:textId="72DFEDB7" w:rsidR="56E19093" w:rsidRDefault="56E19093" w:rsidP="56E19093">
      <w:pPr>
        <w:pStyle w:val="NormalWeb"/>
        <w:rPr>
          <w:rFonts w:ascii="Arial" w:hAnsi="Arial" w:cs="Arial"/>
          <w:b/>
          <w:bCs/>
          <w:sz w:val="22"/>
          <w:szCs w:val="22"/>
        </w:rPr>
      </w:pPr>
    </w:p>
    <w:p w14:paraId="6310080B" w14:textId="41BD7F01" w:rsidR="56E19093" w:rsidRDefault="56E19093" w:rsidP="56E19093">
      <w:pPr>
        <w:pStyle w:val="NormalWeb"/>
        <w:rPr>
          <w:rFonts w:ascii="Arial" w:hAnsi="Arial" w:cs="Arial"/>
          <w:b/>
          <w:bCs/>
          <w:sz w:val="22"/>
          <w:szCs w:val="22"/>
        </w:rPr>
      </w:pPr>
    </w:p>
    <w:p w14:paraId="65CA8487" w14:textId="61791568" w:rsidR="00C001F1" w:rsidRDefault="00C001F1" w:rsidP="56E19093">
      <w:pPr>
        <w:pStyle w:val="NormalWeb"/>
        <w:rPr>
          <w:rFonts w:ascii="Arial" w:hAnsi="Arial" w:cs="Arial"/>
          <w:b/>
          <w:bCs/>
          <w:sz w:val="22"/>
          <w:szCs w:val="22"/>
        </w:rPr>
      </w:pPr>
      <w:r w:rsidRPr="56E19093">
        <w:rPr>
          <w:rFonts w:ascii="Arial" w:hAnsi="Arial" w:cs="Arial"/>
          <w:b/>
          <w:bCs/>
          <w:sz w:val="22"/>
          <w:szCs w:val="22"/>
        </w:rPr>
        <w:t>Working with parents and carers</w:t>
      </w:r>
    </w:p>
    <w:p w14:paraId="19E612B7" w14:textId="2135F43B" w:rsidR="00C001F1" w:rsidRPr="00C517B9" w:rsidRDefault="00C001F1" w:rsidP="002A4780">
      <w:pPr>
        <w:pStyle w:val="NormalWeb"/>
        <w:rPr>
          <w:rFonts w:ascii="Arial" w:hAnsi="Arial" w:cs="Arial"/>
          <w:sz w:val="22"/>
          <w:szCs w:val="22"/>
        </w:rPr>
      </w:pPr>
      <w:r w:rsidRPr="56E19093">
        <w:rPr>
          <w:rFonts w:ascii="Arial" w:hAnsi="Arial" w:cs="Arial"/>
          <w:sz w:val="22"/>
          <w:szCs w:val="22"/>
        </w:rPr>
        <w:t>Children who are identified as having SEN have individual learning targets se</w:t>
      </w:r>
      <w:r w:rsidR="76EFF243" w:rsidRPr="56E19093">
        <w:rPr>
          <w:rFonts w:ascii="Arial" w:hAnsi="Arial" w:cs="Arial"/>
          <w:sz w:val="22"/>
          <w:szCs w:val="22"/>
        </w:rPr>
        <w:t>t,</w:t>
      </w:r>
      <w:r w:rsidRPr="56E19093">
        <w:rPr>
          <w:rFonts w:ascii="Arial" w:hAnsi="Arial" w:cs="Arial"/>
          <w:sz w:val="22"/>
          <w:szCs w:val="22"/>
        </w:rPr>
        <w:t xml:space="preserve"> progress against their targets is </w:t>
      </w:r>
      <w:r w:rsidR="406A827F" w:rsidRPr="56E19093">
        <w:rPr>
          <w:rFonts w:ascii="Arial" w:hAnsi="Arial" w:cs="Arial"/>
          <w:sz w:val="22"/>
          <w:szCs w:val="22"/>
        </w:rPr>
        <w:t>reviewed regularly with the SENCo, Class Teacher, children and families</w:t>
      </w:r>
      <w:r w:rsidR="00653EDE" w:rsidRPr="56E19093">
        <w:rPr>
          <w:rFonts w:ascii="Arial" w:hAnsi="Arial" w:cs="Arial"/>
          <w:sz w:val="22"/>
          <w:szCs w:val="22"/>
        </w:rPr>
        <w:t xml:space="preserve">. </w:t>
      </w:r>
    </w:p>
    <w:p w14:paraId="68FD456D" w14:textId="0A07E81C" w:rsidR="56E19093" w:rsidRDefault="56E19093" w:rsidP="56E19093">
      <w:pPr>
        <w:pStyle w:val="NormalWeb"/>
        <w:rPr>
          <w:rFonts w:ascii="Arial" w:hAnsi="Arial" w:cs="Arial"/>
          <w:sz w:val="22"/>
          <w:szCs w:val="22"/>
        </w:rPr>
      </w:pPr>
    </w:p>
    <w:p w14:paraId="54596C7D" w14:textId="011DC0F1" w:rsidR="005F06D3" w:rsidRPr="00C517B9" w:rsidRDefault="00653EDE" w:rsidP="002A4780">
      <w:pPr>
        <w:pStyle w:val="NormalWeb"/>
        <w:rPr>
          <w:rFonts w:ascii="Arial" w:hAnsi="Arial" w:cs="Arial"/>
          <w:sz w:val="22"/>
          <w:szCs w:val="22"/>
        </w:rPr>
      </w:pPr>
      <w:r w:rsidRPr="56E19093">
        <w:rPr>
          <w:rFonts w:ascii="Arial" w:hAnsi="Arial" w:cs="Arial"/>
          <w:sz w:val="22"/>
          <w:szCs w:val="22"/>
        </w:rPr>
        <w:t xml:space="preserve">Opportunities to discuss a child’s SEN can be requested at any point, through speaking to the class teacher, SENCo or </w:t>
      </w:r>
      <w:r w:rsidR="50E9B353" w:rsidRPr="56E19093">
        <w:rPr>
          <w:rFonts w:ascii="Arial" w:hAnsi="Arial" w:cs="Arial"/>
          <w:sz w:val="22"/>
          <w:szCs w:val="22"/>
        </w:rPr>
        <w:t>Executive H</w:t>
      </w:r>
      <w:r w:rsidRPr="56E19093">
        <w:rPr>
          <w:rFonts w:ascii="Arial" w:hAnsi="Arial" w:cs="Arial"/>
          <w:sz w:val="22"/>
          <w:szCs w:val="22"/>
        </w:rPr>
        <w:t>eadteacher. A meeting will then be scheduled to discuss any concerns, progress and next steps. All families are signposted to SENDIASS, the special educational needs and disabilities information advice and support service, to gain independent advice on their child’s needs.</w:t>
      </w:r>
    </w:p>
    <w:p w14:paraId="00080316" w14:textId="347A0B0D" w:rsidR="56E19093" w:rsidRDefault="56E19093" w:rsidP="56E19093">
      <w:pPr>
        <w:pStyle w:val="NormalWeb"/>
        <w:rPr>
          <w:rFonts w:ascii="Arial" w:hAnsi="Arial" w:cs="Arial"/>
          <w:sz w:val="22"/>
          <w:szCs w:val="22"/>
        </w:rPr>
      </w:pPr>
    </w:p>
    <w:p w14:paraId="329B3A8C" w14:textId="2DBF5C73" w:rsidR="56E19093" w:rsidRDefault="56E19093" w:rsidP="56E19093">
      <w:pPr>
        <w:pStyle w:val="NormalWeb"/>
        <w:rPr>
          <w:rFonts w:ascii="Arial" w:hAnsi="Arial" w:cs="Arial"/>
          <w:sz w:val="22"/>
          <w:szCs w:val="22"/>
        </w:rPr>
      </w:pPr>
    </w:p>
    <w:p w14:paraId="3A943261" w14:textId="53467334" w:rsidR="005F06D3" w:rsidRDefault="005F06D3" w:rsidP="56E19093">
      <w:pPr>
        <w:pStyle w:val="NormalWeb"/>
        <w:rPr>
          <w:rFonts w:ascii="Arial" w:hAnsi="Arial" w:cs="Arial"/>
          <w:b/>
          <w:bCs/>
          <w:sz w:val="22"/>
          <w:szCs w:val="22"/>
        </w:rPr>
      </w:pPr>
      <w:r w:rsidRPr="56E19093">
        <w:rPr>
          <w:rFonts w:ascii="Arial" w:hAnsi="Arial" w:cs="Arial"/>
          <w:b/>
          <w:bCs/>
          <w:sz w:val="22"/>
          <w:szCs w:val="22"/>
        </w:rPr>
        <w:t xml:space="preserve">Funding </w:t>
      </w:r>
    </w:p>
    <w:p w14:paraId="1DCFDE25" w14:textId="581AA662" w:rsidR="005F06D3" w:rsidRDefault="005F06D3" w:rsidP="005F06D3">
      <w:pPr>
        <w:pStyle w:val="NormalWeb"/>
        <w:rPr>
          <w:rFonts w:ascii="Arial" w:hAnsi="Arial" w:cs="Arial"/>
          <w:sz w:val="22"/>
          <w:szCs w:val="22"/>
        </w:rPr>
      </w:pPr>
      <w:r w:rsidRPr="56E19093">
        <w:rPr>
          <w:rFonts w:ascii="Arial" w:hAnsi="Arial" w:cs="Arial"/>
          <w:sz w:val="22"/>
          <w:szCs w:val="22"/>
        </w:rPr>
        <w:t xml:space="preserve">Langer Primary Academy receives funding from the Department for Education, some of which is intended to support children with SEN. For children who have particularly high levels of need and support, we apply for top-up funding (High Tariff Needs Funding) from Suffolk. </w:t>
      </w:r>
      <w:r w:rsidR="5A7DADD4" w:rsidRPr="56E19093">
        <w:rPr>
          <w:rFonts w:ascii="Arial" w:hAnsi="Arial" w:cs="Arial"/>
          <w:sz w:val="22"/>
          <w:szCs w:val="22"/>
        </w:rPr>
        <w:t>T</w:t>
      </w:r>
      <w:r w:rsidRPr="56E19093">
        <w:rPr>
          <w:rFonts w:ascii="Arial" w:hAnsi="Arial" w:cs="Arial"/>
          <w:sz w:val="22"/>
          <w:szCs w:val="22"/>
        </w:rPr>
        <w:t xml:space="preserve">his funding </w:t>
      </w:r>
      <w:r w:rsidR="0E0B18B5" w:rsidRPr="56E19093">
        <w:rPr>
          <w:rFonts w:ascii="Arial" w:hAnsi="Arial" w:cs="Arial"/>
          <w:sz w:val="22"/>
          <w:szCs w:val="22"/>
        </w:rPr>
        <w:t>has previously been</w:t>
      </w:r>
      <w:r w:rsidRPr="56E19093">
        <w:rPr>
          <w:rFonts w:ascii="Arial" w:hAnsi="Arial" w:cs="Arial"/>
          <w:sz w:val="22"/>
          <w:szCs w:val="22"/>
        </w:rPr>
        <w:t xml:space="preserve"> used to employ additional teaching assistants to work with these high-level need children</w:t>
      </w:r>
      <w:r w:rsidR="0010664A" w:rsidRPr="56E19093">
        <w:rPr>
          <w:rFonts w:ascii="Arial" w:hAnsi="Arial" w:cs="Arial"/>
          <w:sz w:val="22"/>
          <w:szCs w:val="22"/>
        </w:rPr>
        <w:t xml:space="preserve">, to support the funding of alternative provisions for pupils who required intense therapeutical intervention, to fund our additional intervention resources, </w:t>
      </w:r>
      <w:r w:rsidRPr="56E19093">
        <w:rPr>
          <w:rFonts w:ascii="Arial" w:hAnsi="Arial" w:cs="Arial"/>
          <w:sz w:val="22"/>
          <w:szCs w:val="22"/>
        </w:rPr>
        <w:t xml:space="preserve">and purchase resources necessary to support access to learning. </w:t>
      </w:r>
    </w:p>
    <w:p w14:paraId="187450F1" w14:textId="0616DDBA" w:rsidR="0010664A" w:rsidRDefault="0010664A" w:rsidP="56E19093">
      <w:pPr>
        <w:spacing w:before="100" w:beforeAutospacing="1" w:after="100" w:afterAutospacing="1"/>
        <w:rPr>
          <w:rFonts w:ascii="Arial" w:eastAsia="Times New Roman" w:hAnsi="Arial" w:cs="Arial"/>
          <w:b/>
          <w:bCs/>
          <w:sz w:val="22"/>
          <w:szCs w:val="22"/>
          <w:lang w:eastAsia="en-GB"/>
        </w:rPr>
      </w:pPr>
    </w:p>
    <w:p w14:paraId="2F473D08" w14:textId="212AC9DF" w:rsidR="56E19093" w:rsidRDefault="56E19093" w:rsidP="56E19093">
      <w:pPr>
        <w:spacing w:beforeAutospacing="1" w:afterAutospacing="1"/>
        <w:rPr>
          <w:rFonts w:ascii="Arial" w:eastAsia="Times New Roman" w:hAnsi="Arial" w:cs="Arial"/>
          <w:b/>
          <w:bCs/>
          <w:sz w:val="22"/>
          <w:szCs w:val="22"/>
          <w:lang w:eastAsia="en-GB"/>
        </w:rPr>
      </w:pPr>
    </w:p>
    <w:p w14:paraId="6AAD9FD3" w14:textId="0C7F7C0E" w:rsidR="00C517B9" w:rsidRDefault="00C517B9" w:rsidP="56E19093">
      <w:pPr>
        <w:spacing w:beforeAutospacing="1" w:afterAutospacing="1"/>
        <w:rPr>
          <w:rFonts w:ascii="Arial" w:eastAsia="Times New Roman" w:hAnsi="Arial" w:cs="Arial"/>
          <w:b/>
          <w:bCs/>
          <w:sz w:val="22"/>
          <w:szCs w:val="22"/>
          <w:lang w:eastAsia="en-GB"/>
        </w:rPr>
      </w:pPr>
      <w:r w:rsidRPr="56E19093">
        <w:rPr>
          <w:rFonts w:ascii="Arial" w:eastAsia="Times New Roman" w:hAnsi="Arial" w:cs="Arial"/>
          <w:b/>
          <w:bCs/>
          <w:sz w:val="22"/>
          <w:szCs w:val="22"/>
          <w:lang w:eastAsia="en-GB"/>
        </w:rPr>
        <w:t xml:space="preserve">The School’s Facilities to support children with SEND </w:t>
      </w:r>
    </w:p>
    <w:p w14:paraId="4D41F34E" w14:textId="77777777" w:rsidR="00C517B9" w:rsidRPr="00C517B9" w:rsidRDefault="00C517B9" w:rsidP="00C517B9">
      <w:pPr>
        <w:spacing w:before="100" w:beforeAutospacing="1" w:after="100" w:afterAutospacing="1"/>
        <w:rPr>
          <w:rFonts w:ascii="Arial" w:eastAsia="Times New Roman" w:hAnsi="Arial" w:cs="Arial"/>
          <w:sz w:val="22"/>
          <w:szCs w:val="22"/>
          <w:lang w:eastAsia="en-GB"/>
        </w:rPr>
      </w:pPr>
      <w:r w:rsidRPr="00C517B9">
        <w:rPr>
          <w:rFonts w:ascii="Arial" w:eastAsia="Times New Roman" w:hAnsi="Arial" w:cs="Arial"/>
          <w:sz w:val="22"/>
          <w:szCs w:val="22"/>
          <w:lang w:eastAsia="en-GB"/>
        </w:rPr>
        <w:t xml:space="preserve">The school is compliant with the demands of the Equalities Act and the Disability Discrimination Act. This means that all areas of the school are equally accessible to all children. Risk assessments are routinely completed for all our children with additional mobility needs and, where necessary, modifications to the school are made. If necessary, the school is often able to secure funding for new or specialist equipment as recommended by a medical professional. </w:t>
      </w:r>
    </w:p>
    <w:p w14:paraId="761FD8AA" w14:textId="77777777" w:rsidR="00C517B9" w:rsidRPr="00C517B9" w:rsidRDefault="00C517B9" w:rsidP="56E19093">
      <w:pPr>
        <w:spacing w:before="100" w:beforeAutospacing="1" w:after="100" w:afterAutospacing="1"/>
        <w:rPr>
          <w:rFonts w:ascii="Arial" w:eastAsia="Times New Roman" w:hAnsi="Arial" w:cs="Arial"/>
          <w:sz w:val="22"/>
          <w:szCs w:val="22"/>
          <w:lang w:eastAsia="en-GB"/>
        </w:rPr>
      </w:pPr>
      <w:r w:rsidRPr="56E19093">
        <w:rPr>
          <w:rFonts w:ascii="Arial" w:eastAsia="Times New Roman" w:hAnsi="Arial" w:cs="Arial"/>
          <w:sz w:val="22"/>
          <w:szCs w:val="22"/>
          <w:lang w:eastAsia="en-GB"/>
        </w:rPr>
        <w:lastRenderedPageBreak/>
        <w:t xml:space="preserve">Where appropriate, adults are trained for manual handling to ensure that they know how to support and help children in a manner which keeps both the adults and the child safe. </w:t>
      </w:r>
    </w:p>
    <w:p w14:paraId="40866DB5" w14:textId="65AA39C9" w:rsidR="56E19093" w:rsidRDefault="56E19093" w:rsidP="56E19093">
      <w:pPr>
        <w:spacing w:beforeAutospacing="1" w:afterAutospacing="1"/>
        <w:rPr>
          <w:rFonts w:ascii="Arial" w:eastAsia="Times New Roman" w:hAnsi="Arial" w:cs="Arial"/>
          <w:sz w:val="22"/>
          <w:szCs w:val="22"/>
          <w:lang w:eastAsia="en-GB"/>
        </w:rPr>
      </w:pPr>
    </w:p>
    <w:p w14:paraId="107839C9" w14:textId="25EEA826" w:rsidR="56E19093" w:rsidRDefault="56E19093" w:rsidP="56E19093">
      <w:pPr>
        <w:spacing w:beforeAutospacing="1" w:afterAutospacing="1"/>
        <w:rPr>
          <w:rFonts w:ascii="Arial" w:eastAsia="Times New Roman" w:hAnsi="Arial" w:cs="Arial"/>
          <w:sz w:val="22"/>
          <w:szCs w:val="22"/>
          <w:lang w:eastAsia="en-GB"/>
        </w:rPr>
      </w:pPr>
    </w:p>
    <w:p w14:paraId="4176FFF3" w14:textId="625D7D90" w:rsidR="00C517B9" w:rsidRDefault="00C517B9" w:rsidP="56E19093">
      <w:pPr>
        <w:spacing w:beforeAutospacing="1" w:afterAutospacing="1"/>
        <w:rPr>
          <w:rFonts w:ascii="Arial" w:eastAsia="Times New Roman" w:hAnsi="Arial" w:cs="Arial"/>
          <w:b/>
          <w:bCs/>
          <w:sz w:val="22"/>
          <w:szCs w:val="22"/>
          <w:lang w:eastAsia="en-GB"/>
        </w:rPr>
      </w:pPr>
      <w:r w:rsidRPr="56E19093">
        <w:rPr>
          <w:rFonts w:ascii="Arial" w:eastAsia="Times New Roman" w:hAnsi="Arial" w:cs="Arial"/>
          <w:b/>
          <w:bCs/>
          <w:sz w:val="22"/>
          <w:szCs w:val="22"/>
          <w:lang w:eastAsia="en-GB"/>
        </w:rPr>
        <w:t xml:space="preserve">Complaints Policy </w:t>
      </w:r>
    </w:p>
    <w:p w14:paraId="7E8E6AB6" w14:textId="481FA034" w:rsidR="00C517B9" w:rsidRPr="00C517B9" w:rsidRDefault="00C517B9" w:rsidP="56E19093">
      <w:pPr>
        <w:spacing w:before="100" w:beforeAutospacing="1" w:after="100" w:afterAutospacing="1"/>
        <w:rPr>
          <w:rFonts w:ascii="Arial" w:eastAsia="Times New Roman" w:hAnsi="Arial" w:cs="Arial"/>
          <w:sz w:val="22"/>
          <w:szCs w:val="22"/>
          <w:lang w:eastAsia="en-GB"/>
        </w:rPr>
      </w:pPr>
      <w:r w:rsidRPr="56E19093">
        <w:rPr>
          <w:rFonts w:ascii="Arial" w:eastAsia="Times New Roman" w:hAnsi="Arial" w:cs="Arial"/>
          <w:sz w:val="22"/>
          <w:szCs w:val="22"/>
          <w:lang w:eastAsia="en-GB"/>
        </w:rPr>
        <w:t>We work hard to support all of our children, but sometimes parents have concerns which they don’t feel area addressed. If you have any complaints, please follow the complaints policy as outlined on our website</w:t>
      </w:r>
      <w:r w:rsidR="00A436FC" w:rsidRPr="56E19093">
        <w:rPr>
          <w:rFonts w:ascii="Arial" w:eastAsia="Times New Roman" w:hAnsi="Arial" w:cs="Arial"/>
          <w:sz w:val="22"/>
          <w:szCs w:val="22"/>
          <w:lang w:eastAsia="en-GB"/>
        </w:rPr>
        <w:t>.</w:t>
      </w:r>
    </w:p>
    <w:p w14:paraId="3BE6A793" w14:textId="17A8DD19" w:rsidR="56E19093" w:rsidRDefault="56E19093" w:rsidP="56E19093">
      <w:pPr>
        <w:spacing w:beforeAutospacing="1" w:afterAutospacing="1"/>
        <w:rPr>
          <w:rFonts w:ascii="Arial" w:eastAsia="Times New Roman" w:hAnsi="Arial" w:cs="Arial"/>
          <w:sz w:val="22"/>
          <w:szCs w:val="22"/>
          <w:lang w:eastAsia="en-GB"/>
        </w:rPr>
      </w:pPr>
    </w:p>
    <w:p w14:paraId="34076F00" w14:textId="2B794FFE" w:rsidR="56E19093" w:rsidRDefault="56E19093" w:rsidP="56E19093">
      <w:pPr>
        <w:spacing w:beforeAutospacing="1" w:afterAutospacing="1"/>
        <w:rPr>
          <w:rFonts w:ascii="Arial" w:eastAsia="Times New Roman" w:hAnsi="Arial" w:cs="Arial"/>
          <w:sz w:val="22"/>
          <w:szCs w:val="22"/>
          <w:lang w:eastAsia="en-GB"/>
        </w:rPr>
      </w:pPr>
    </w:p>
    <w:p w14:paraId="4B851E59" w14:textId="2A0C9B1A" w:rsidR="00A436FC" w:rsidRDefault="00A436FC" w:rsidP="56E19093">
      <w:pPr>
        <w:pStyle w:val="NormalWeb"/>
        <w:rPr>
          <w:rFonts w:ascii="Arial" w:hAnsi="Arial" w:cs="Arial"/>
          <w:b/>
          <w:bCs/>
          <w:sz w:val="22"/>
          <w:szCs w:val="22"/>
        </w:rPr>
      </w:pPr>
      <w:r w:rsidRPr="56E19093">
        <w:rPr>
          <w:rFonts w:ascii="Arial" w:hAnsi="Arial" w:cs="Arial"/>
          <w:b/>
          <w:bCs/>
          <w:sz w:val="22"/>
          <w:szCs w:val="22"/>
        </w:rPr>
        <w:t>Strategic Management</w:t>
      </w:r>
    </w:p>
    <w:p w14:paraId="66358C4A" w14:textId="23461681" w:rsidR="00A436FC" w:rsidRDefault="00A436FC" w:rsidP="002A4780">
      <w:pPr>
        <w:pStyle w:val="NormalWeb"/>
        <w:rPr>
          <w:rFonts w:ascii="Arial" w:hAnsi="Arial" w:cs="Arial"/>
          <w:sz w:val="22"/>
          <w:szCs w:val="22"/>
        </w:rPr>
      </w:pPr>
      <w:r>
        <w:rPr>
          <w:rFonts w:ascii="Arial" w:hAnsi="Arial" w:cs="Arial"/>
          <w:sz w:val="22"/>
          <w:szCs w:val="22"/>
        </w:rPr>
        <w:t xml:space="preserve">Below is a list of people who are particularly concerned with the organisation of SEN in the school, all contactable through the school office. </w:t>
      </w:r>
    </w:p>
    <w:p w14:paraId="446EF9C7" w14:textId="7DE57A4F" w:rsidR="00A436FC" w:rsidRDefault="00A436FC" w:rsidP="002A4780">
      <w:pPr>
        <w:pStyle w:val="NormalWeb"/>
        <w:rPr>
          <w:rFonts w:ascii="Arial" w:hAnsi="Arial" w:cs="Arial"/>
          <w:sz w:val="22"/>
          <w:szCs w:val="22"/>
        </w:rPr>
      </w:pPr>
      <w:r>
        <w:rPr>
          <w:rFonts w:ascii="Arial" w:hAnsi="Arial" w:cs="Arial"/>
          <w:sz w:val="22"/>
          <w:szCs w:val="22"/>
        </w:rPr>
        <w:t xml:space="preserve">SEND Governor: </w:t>
      </w:r>
    </w:p>
    <w:p w14:paraId="6792253A" w14:textId="514B0CDF" w:rsidR="00A436FC" w:rsidRDefault="00A436FC" w:rsidP="002A4780">
      <w:pPr>
        <w:pStyle w:val="NormalWeb"/>
        <w:rPr>
          <w:rFonts w:ascii="Arial" w:hAnsi="Arial" w:cs="Arial"/>
          <w:sz w:val="22"/>
          <w:szCs w:val="22"/>
        </w:rPr>
      </w:pPr>
      <w:r w:rsidRPr="56E19093">
        <w:rPr>
          <w:rFonts w:ascii="Arial" w:hAnsi="Arial" w:cs="Arial"/>
          <w:sz w:val="22"/>
          <w:szCs w:val="22"/>
        </w:rPr>
        <w:t xml:space="preserve">SENCo: Miss </w:t>
      </w:r>
      <w:r w:rsidR="2583D0CB" w:rsidRPr="56E19093">
        <w:rPr>
          <w:rFonts w:ascii="Arial" w:hAnsi="Arial" w:cs="Arial"/>
          <w:sz w:val="22"/>
          <w:szCs w:val="22"/>
        </w:rPr>
        <w:t>Kate Sudell</w:t>
      </w:r>
    </w:p>
    <w:p w14:paraId="4A35ACC2" w14:textId="35FB9749" w:rsidR="00A436FC" w:rsidRPr="00A436FC" w:rsidRDefault="2583D0CB" w:rsidP="002A4780">
      <w:pPr>
        <w:pStyle w:val="NormalWeb"/>
        <w:rPr>
          <w:rFonts w:ascii="Arial" w:hAnsi="Arial" w:cs="Arial"/>
          <w:sz w:val="22"/>
          <w:szCs w:val="22"/>
        </w:rPr>
      </w:pPr>
      <w:r w:rsidRPr="56E19093">
        <w:rPr>
          <w:rFonts w:ascii="Arial" w:hAnsi="Arial" w:cs="Arial"/>
          <w:sz w:val="22"/>
          <w:szCs w:val="22"/>
        </w:rPr>
        <w:t xml:space="preserve">Executive </w:t>
      </w:r>
      <w:r w:rsidR="00A436FC" w:rsidRPr="56E19093">
        <w:rPr>
          <w:rFonts w:ascii="Arial" w:hAnsi="Arial" w:cs="Arial"/>
          <w:sz w:val="22"/>
          <w:szCs w:val="22"/>
        </w:rPr>
        <w:t>Headteacher: Mrs</w:t>
      </w:r>
      <w:r w:rsidR="46496782" w:rsidRPr="56E19093">
        <w:rPr>
          <w:rFonts w:ascii="Arial" w:hAnsi="Arial" w:cs="Arial"/>
          <w:sz w:val="22"/>
          <w:szCs w:val="22"/>
        </w:rPr>
        <w:t xml:space="preserve"> Toni Kittle</w:t>
      </w:r>
    </w:p>
    <w:p w14:paraId="15690536" w14:textId="77777777" w:rsidR="002A4780" w:rsidRPr="00C517B9" w:rsidRDefault="002A4780" w:rsidP="004F4F47">
      <w:pPr>
        <w:rPr>
          <w:rFonts w:ascii="Arial" w:hAnsi="Arial" w:cs="Arial"/>
          <w:sz w:val="22"/>
          <w:szCs w:val="22"/>
        </w:rPr>
      </w:pPr>
    </w:p>
    <w:sectPr w:rsidR="002A4780" w:rsidRPr="00C517B9" w:rsidSect="003D668B">
      <w:headerReference w:type="default" r:id="rId12"/>
      <w:footerReference w:type="default" r:id="rId13"/>
      <w:pgSz w:w="11900" w:h="16840"/>
      <w:pgMar w:top="1440" w:right="1440" w:bottom="1440" w:left="1440" w:header="720" w:footer="720" w:gutter="0"/>
      <w:pgBorders w:display="firstPage" w:offsetFrom="page">
        <w:top w:val="thickThinSmallGap" w:sz="24" w:space="24" w:color="0070C0"/>
        <w:left w:val="thickThinSmallGap" w:sz="24" w:space="24" w:color="0070C0"/>
        <w:bottom w:val="thinThickSmallGap" w:sz="24" w:space="24" w:color="0070C0"/>
        <w:right w:val="thinThickSmallGap" w:sz="24" w:space="24" w:color="0070C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D8273" w14:textId="77777777" w:rsidR="00000000" w:rsidRDefault="002B28A7">
      <w:r>
        <w:separator/>
      </w:r>
    </w:p>
  </w:endnote>
  <w:endnote w:type="continuationSeparator" w:id="0">
    <w:p w14:paraId="4BA48D0F" w14:textId="77777777" w:rsidR="00000000" w:rsidRDefault="002B2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6E19093" w14:paraId="3AB74F85" w14:textId="77777777" w:rsidTr="56E19093">
      <w:trPr>
        <w:trHeight w:val="300"/>
      </w:trPr>
      <w:tc>
        <w:tcPr>
          <w:tcW w:w="3005" w:type="dxa"/>
        </w:tcPr>
        <w:p w14:paraId="7FFAE41B" w14:textId="0D8A0392" w:rsidR="56E19093" w:rsidRDefault="56E19093" w:rsidP="56E19093">
          <w:pPr>
            <w:pStyle w:val="Header"/>
            <w:ind w:left="-115"/>
          </w:pPr>
        </w:p>
      </w:tc>
      <w:tc>
        <w:tcPr>
          <w:tcW w:w="3005" w:type="dxa"/>
        </w:tcPr>
        <w:p w14:paraId="218A841A" w14:textId="7B08C8F4" w:rsidR="56E19093" w:rsidRDefault="56E19093" w:rsidP="56E19093">
          <w:pPr>
            <w:pStyle w:val="Header"/>
            <w:jc w:val="center"/>
          </w:pPr>
        </w:p>
      </w:tc>
      <w:tc>
        <w:tcPr>
          <w:tcW w:w="3005" w:type="dxa"/>
        </w:tcPr>
        <w:p w14:paraId="5D1B0B8D" w14:textId="164AD157" w:rsidR="56E19093" w:rsidRDefault="56E19093" w:rsidP="56E19093">
          <w:pPr>
            <w:pStyle w:val="Header"/>
            <w:ind w:right="-115"/>
            <w:jc w:val="right"/>
          </w:pPr>
        </w:p>
      </w:tc>
    </w:tr>
  </w:tbl>
  <w:p w14:paraId="2AE10CEE" w14:textId="1892A9F0" w:rsidR="56E19093" w:rsidRDefault="56E19093" w:rsidP="56E19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64D20" w14:textId="77777777" w:rsidR="00000000" w:rsidRDefault="002B28A7">
      <w:r>
        <w:separator/>
      </w:r>
    </w:p>
  </w:footnote>
  <w:footnote w:type="continuationSeparator" w:id="0">
    <w:p w14:paraId="4F68EAAC" w14:textId="77777777" w:rsidR="00000000" w:rsidRDefault="002B2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6E19093" w14:paraId="33077375" w14:textId="77777777" w:rsidTr="56E19093">
      <w:trPr>
        <w:trHeight w:val="300"/>
      </w:trPr>
      <w:tc>
        <w:tcPr>
          <w:tcW w:w="3005" w:type="dxa"/>
        </w:tcPr>
        <w:p w14:paraId="1D462B52" w14:textId="00FA8C32" w:rsidR="56E19093" w:rsidRDefault="56E19093" w:rsidP="56E19093">
          <w:pPr>
            <w:pStyle w:val="Header"/>
            <w:ind w:left="-115"/>
          </w:pPr>
          <w:r>
            <w:t>Updated 29.8.23</w:t>
          </w:r>
        </w:p>
      </w:tc>
      <w:tc>
        <w:tcPr>
          <w:tcW w:w="3005" w:type="dxa"/>
        </w:tcPr>
        <w:p w14:paraId="75AD213D" w14:textId="29EF6445" w:rsidR="56E19093" w:rsidRDefault="56E19093" w:rsidP="56E19093">
          <w:pPr>
            <w:pStyle w:val="Header"/>
            <w:jc w:val="center"/>
          </w:pPr>
        </w:p>
      </w:tc>
      <w:tc>
        <w:tcPr>
          <w:tcW w:w="3005" w:type="dxa"/>
        </w:tcPr>
        <w:p w14:paraId="22453AB8" w14:textId="2BE075B4" w:rsidR="56E19093" w:rsidRDefault="56E19093" w:rsidP="56E19093">
          <w:pPr>
            <w:pStyle w:val="Header"/>
            <w:ind w:right="-115"/>
            <w:jc w:val="right"/>
          </w:pPr>
        </w:p>
      </w:tc>
    </w:tr>
  </w:tbl>
  <w:p w14:paraId="766EDDEC" w14:textId="302AFEDC" w:rsidR="56E19093" w:rsidRDefault="56E19093" w:rsidP="56E19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42AA"/>
    <w:multiLevelType w:val="hybridMultilevel"/>
    <w:tmpl w:val="79C8687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B21C56"/>
    <w:multiLevelType w:val="hybridMultilevel"/>
    <w:tmpl w:val="95B85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4C0024"/>
    <w:multiLevelType w:val="hybridMultilevel"/>
    <w:tmpl w:val="19FAF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F27BD7"/>
    <w:multiLevelType w:val="hybridMultilevel"/>
    <w:tmpl w:val="62942D82"/>
    <w:lvl w:ilvl="0" w:tplc="0809000F">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6F5998"/>
    <w:multiLevelType w:val="hybridMultilevel"/>
    <w:tmpl w:val="B6DE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B53CDA"/>
    <w:multiLevelType w:val="hybridMultilevel"/>
    <w:tmpl w:val="C862D302"/>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4F845087"/>
    <w:multiLevelType w:val="hybridMultilevel"/>
    <w:tmpl w:val="120EF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650013"/>
    <w:multiLevelType w:val="hybridMultilevel"/>
    <w:tmpl w:val="F35C9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D01A0F"/>
    <w:multiLevelType w:val="hybridMultilevel"/>
    <w:tmpl w:val="D6C85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8"/>
  </w:num>
  <w:num w:numId="5">
    <w:abstractNumId w:val="7"/>
  </w:num>
  <w:num w:numId="6">
    <w:abstractNumId w:val="4"/>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F47"/>
    <w:rsid w:val="000C7008"/>
    <w:rsid w:val="0010664A"/>
    <w:rsid w:val="002A4780"/>
    <w:rsid w:val="002A7F9E"/>
    <w:rsid w:val="002B28A7"/>
    <w:rsid w:val="002F0268"/>
    <w:rsid w:val="0035285D"/>
    <w:rsid w:val="00355DCF"/>
    <w:rsid w:val="00396313"/>
    <w:rsid w:val="003971DD"/>
    <w:rsid w:val="003B4CBD"/>
    <w:rsid w:val="003D668B"/>
    <w:rsid w:val="003F150F"/>
    <w:rsid w:val="004205A4"/>
    <w:rsid w:val="00493925"/>
    <w:rsid w:val="004F4F47"/>
    <w:rsid w:val="00502E84"/>
    <w:rsid w:val="00580D23"/>
    <w:rsid w:val="00580EC6"/>
    <w:rsid w:val="00593B11"/>
    <w:rsid w:val="005D5B82"/>
    <w:rsid w:val="005F06D3"/>
    <w:rsid w:val="005F0EA4"/>
    <w:rsid w:val="005F55EA"/>
    <w:rsid w:val="00631C18"/>
    <w:rsid w:val="0064576D"/>
    <w:rsid w:val="00653EDE"/>
    <w:rsid w:val="006D1C00"/>
    <w:rsid w:val="007A170B"/>
    <w:rsid w:val="00822020"/>
    <w:rsid w:val="00867229"/>
    <w:rsid w:val="00894540"/>
    <w:rsid w:val="00946525"/>
    <w:rsid w:val="00A436FC"/>
    <w:rsid w:val="00B14E7F"/>
    <w:rsid w:val="00B7732C"/>
    <w:rsid w:val="00C001F1"/>
    <w:rsid w:val="00C419F9"/>
    <w:rsid w:val="00C517B9"/>
    <w:rsid w:val="00CA3870"/>
    <w:rsid w:val="00CE06D8"/>
    <w:rsid w:val="00D8047A"/>
    <w:rsid w:val="00DB0359"/>
    <w:rsid w:val="00F60375"/>
    <w:rsid w:val="00F64AF0"/>
    <w:rsid w:val="00F67DA4"/>
    <w:rsid w:val="0E0B18B5"/>
    <w:rsid w:val="107C99F8"/>
    <w:rsid w:val="12267E02"/>
    <w:rsid w:val="13ED7CF7"/>
    <w:rsid w:val="17C73F60"/>
    <w:rsid w:val="1A18678A"/>
    <w:rsid w:val="1C9AB083"/>
    <w:rsid w:val="2583D0CB"/>
    <w:rsid w:val="29867DE6"/>
    <w:rsid w:val="2ACF74E8"/>
    <w:rsid w:val="2B53A70A"/>
    <w:rsid w:val="37D99549"/>
    <w:rsid w:val="3DC2A890"/>
    <w:rsid w:val="406A827F"/>
    <w:rsid w:val="41312254"/>
    <w:rsid w:val="446B8A13"/>
    <w:rsid w:val="46496782"/>
    <w:rsid w:val="47506279"/>
    <w:rsid w:val="4F85EE78"/>
    <w:rsid w:val="501D8B85"/>
    <w:rsid w:val="50E9B353"/>
    <w:rsid w:val="55C9EC94"/>
    <w:rsid w:val="56E19093"/>
    <w:rsid w:val="57D2EB0E"/>
    <w:rsid w:val="5A7DADD4"/>
    <w:rsid w:val="5C8F76E2"/>
    <w:rsid w:val="5D1491FC"/>
    <w:rsid w:val="642B17A0"/>
    <w:rsid w:val="69FD5F6F"/>
    <w:rsid w:val="6E27AA61"/>
    <w:rsid w:val="76EFF243"/>
    <w:rsid w:val="796B7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16549"/>
  <w14:defaultImageDpi w14:val="32767"/>
  <w15:chartTrackingRefBased/>
  <w15:docId w15:val="{8B6188F1-2CF3-AB42-961F-36065A2B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F47"/>
    <w:pPr>
      <w:spacing w:line="276" w:lineRule="auto"/>
      <w:ind w:left="720"/>
      <w:contextualSpacing/>
    </w:pPr>
    <w:rPr>
      <w:rFonts w:ascii="Arial" w:eastAsia="Arial" w:hAnsi="Arial" w:cs="Arial"/>
      <w:sz w:val="22"/>
      <w:szCs w:val="22"/>
      <w:lang w:eastAsia="en-GB"/>
    </w:rPr>
  </w:style>
  <w:style w:type="character" w:styleId="Hyperlink">
    <w:name w:val="Hyperlink"/>
    <w:basedOn w:val="DefaultParagraphFont"/>
    <w:uiPriority w:val="99"/>
    <w:unhideWhenUsed/>
    <w:rsid w:val="00B14E7F"/>
    <w:rPr>
      <w:color w:val="0563C1" w:themeColor="hyperlink"/>
      <w:u w:val="single"/>
    </w:rPr>
  </w:style>
  <w:style w:type="character" w:styleId="UnresolvedMention">
    <w:name w:val="Unresolved Mention"/>
    <w:basedOn w:val="DefaultParagraphFont"/>
    <w:uiPriority w:val="99"/>
    <w:rsid w:val="00B14E7F"/>
    <w:rPr>
      <w:color w:val="605E5C"/>
      <w:shd w:val="clear" w:color="auto" w:fill="E1DFDD"/>
    </w:rPr>
  </w:style>
  <w:style w:type="paragraph" w:styleId="NormalWeb">
    <w:name w:val="Normal (Web)"/>
    <w:basedOn w:val="Normal"/>
    <w:uiPriority w:val="99"/>
    <w:semiHidden/>
    <w:unhideWhenUsed/>
    <w:rsid w:val="002A4780"/>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58939">
      <w:bodyDiv w:val="1"/>
      <w:marLeft w:val="0"/>
      <w:marRight w:val="0"/>
      <w:marTop w:val="0"/>
      <w:marBottom w:val="0"/>
      <w:divBdr>
        <w:top w:val="none" w:sz="0" w:space="0" w:color="auto"/>
        <w:left w:val="none" w:sz="0" w:space="0" w:color="auto"/>
        <w:bottom w:val="none" w:sz="0" w:space="0" w:color="auto"/>
        <w:right w:val="none" w:sz="0" w:space="0" w:color="auto"/>
      </w:divBdr>
      <w:divsChild>
        <w:div w:id="565141121">
          <w:marLeft w:val="0"/>
          <w:marRight w:val="0"/>
          <w:marTop w:val="0"/>
          <w:marBottom w:val="0"/>
          <w:divBdr>
            <w:top w:val="none" w:sz="0" w:space="0" w:color="auto"/>
            <w:left w:val="none" w:sz="0" w:space="0" w:color="auto"/>
            <w:bottom w:val="none" w:sz="0" w:space="0" w:color="auto"/>
            <w:right w:val="none" w:sz="0" w:space="0" w:color="auto"/>
          </w:divBdr>
          <w:divsChild>
            <w:div w:id="2108034321">
              <w:marLeft w:val="0"/>
              <w:marRight w:val="0"/>
              <w:marTop w:val="0"/>
              <w:marBottom w:val="0"/>
              <w:divBdr>
                <w:top w:val="none" w:sz="0" w:space="0" w:color="auto"/>
                <w:left w:val="none" w:sz="0" w:space="0" w:color="auto"/>
                <w:bottom w:val="none" w:sz="0" w:space="0" w:color="auto"/>
                <w:right w:val="none" w:sz="0" w:space="0" w:color="auto"/>
              </w:divBdr>
              <w:divsChild>
                <w:div w:id="573901598">
                  <w:marLeft w:val="0"/>
                  <w:marRight w:val="0"/>
                  <w:marTop w:val="0"/>
                  <w:marBottom w:val="0"/>
                  <w:divBdr>
                    <w:top w:val="none" w:sz="0" w:space="0" w:color="auto"/>
                    <w:left w:val="none" w:sz="0" w:space="0" w:color="auto"/>
                    <w:bottom w:val="none" w:sz="0" w:space="0" w:color="auto"/>
                    <w:right w:val="none" w:sz="0" w:space="0" w:color="auto"/>
                  </w:divBdr>
                </w:div>
              </w:divsChild>
            </w:div>
            <w:div w:id="1740714175">
              <w:marLeft w:val="0"/>
              <w:marRight w:val="0"/>
              <w:marTop w:val="0"/>
              <w:marBottom w:val="0"/>
              <w:divBdr>
                <w:top w:val="none" w:sz="0" w:space="0" w:color="auto"/>
                <w:left w:val="none" w:sz="0" w:space="0" w:color="auto"/>
                <w:bottom w:val="none" w:sz="0" w:space="0" w:color="auto"/>
                <w:right w:val="none" w:sz="0" w:space="0" w:color="auto"/>
              </w:divBdr>
              <w:divsChild>
                <w:div w:id="122024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708467">
      <w:bodyDiv w:val="1"/>
      <w:marLeft w:val="0"/>
      <w:marRight w:val="0"/>
      <w:marTop w:val="0"/>
      <w:marBottom w:val="0"/>
      <w:divBdr>
        <w:top w:val="none" w:sz="0" w:space="0" w:color="auto"/>
        <w:left w:val="none" w:sz="0" w:space="0" w:color="auto"/>
        <w:bottom w:val="none" w:sz="0" w:space="0" w:color="auto"/>
        <w:right w:val="none" w:sz="0" w:space="0" w:color="auto"/>
      </w:divBdr>
      <w:divsChild>
        <w:div w:id="1962877191">
          <w:marLeft w:val="0"/>
          <w:marRight w:val="0"/>
          <w:marTop w:val="0"/>
          <w:marBottom w:val="0"/>
          <w:divBdr>
            <w:top w:val="none" w:sz="0" w:space="0" w:color="auto"/>
            <w:left w:val="none" w:sz="0" w:space="0" w:color="auto"/>
            <w:bottom w:val="none" w:sz="0" w:space="0" w:color="auto"/>
            <w:right w:val="none" w:sz="0" w:space="0" w:color="auto"/>
          </w:divBdr>
          <w:divsChild>
            <w:div w:id="1240865783">
              <w:marLeft w:val="0"/>
              <w:marRight w:val="0"/>
              <w:marTop w:val="0"/>
              <w:marBottom w:val="0"/>
              <w:divBdr>
                <w:top w:val="none" w:sz="0" w:space="0" w:color="auto"/>
                <w:left w:val="none" w:sz="0" w:space="0" w:color="auto"/>
                <w:bottom w:val="none" w:sz="0" w:space="0" w:color="auto"/>
                <w:right w:val="none" w:sz="0" w:space="0" w:color="auto"/>
              </w:divBdr>
              <w:divsChild>
                <w:div w:id="18878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71793">
      <w:bodyDiv w:val="1"/>
      <w:marLeft w:val="0"/>
      <w:marRight w:val="0"/>
      <w:marTop w:val="0"/>
      <w:marBottom w:val="0"/>
      <w:divBdr>
        <w:top w:val="none" w:sz="0" w:space="0" w:color="auto"/>
        <w:left w:val="none" w:sz="0" w:space="0" w:color="auto"/>
        <w:bottom w:val="none" w:sz="0" w:space="0" w:color="auto"/>
        <w:right w:val="none" w:sz="0" w:space="0" w:color="auto"/>
      </w:divBdr>
      <w:divsChild>
        <w:div w:id="1086995821">
          <w:marLeft w:val="0"/>
          <w:marRight w:val="0"/>
          <w:marTop w:val="0"/>
          <w:marBottom w:val="0"/>
          <w:divBdr>
            <w:top w:val="none" w:sz="0" w:space="0" w:color="auto"/>
            <w:left w:val="none" w:sz="0" w:space="0" w:color="auto"/>
            <w:bottom w:val="none" w:sz="0" w:space="0" w:color="auto"/>
            <w:right w:val="none" w:sz="0" w:space="0" w:color="auto"/>
          </w:divBdr>
          <w:divsChild>
            <w:div w:id="57636263">
              <w:marLeft w:val="0"/>
              <w:marRight w:val="0"/>
              <w:marTop w:val="0"/>
              <w:marBottom w:val="0"/>
              <w:divBdr>
                <w:top w:val="none" w:sz="0" w:space="0" w:color="auto"/>
                <w:left w:val="none" w:sz="0" w:space="0" w:color="auto"/>
                <w:bottom w:val="none" w:sz="0" w:space="0" w:color="auto"/>
                <w:right w:val="none" w:sz="0" w:space="0" w:color="auto"/>
              </w:divBdr>
              <w:divsChild>
                <w:div w:id="9848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2129">
      <w:bodyDiv w:val="1"/>
      <w:marLeft w:val="0"/>
      <w:marRight w:val="0"/>
      <w:marTop w:val="0"/>
      <w:marBottom w:val="0"/>
      <w:divBdr>
        <w:top w:val="none" w:sz="0" w:space="0" w:color="auto"/>
        <w:left w:val="none" w:sz="0" w:space="0" w:color="auto"/>
        <w:bottom w:val="none" w:sz="0" w:space="0" w:color="auto"/>
        <w:right w:val="none" w:sz="0" w:space="0" w:color="auto"/>
      </w:divBdr>
    </w:div>
    <w:div w:id="1584337636">
      <w:bodyDiv w:val="1"/>
      <w:marLeft w:val="0"/>
      <w:marRight w:val="0"/>
      <w:marTop w:val="0"/>
      <w:marBottom w:val="0"/>
      <w:divBdr>
        <w:top w:val="none" w:sz="0" w:space="0" w:color="auto"/>
        <w:left w:val="none" w:sz="0" w:space="0" w:color="auto"/>
        <w:bottom w:val="none" w:sz="0" w:space="0" w:color="auto"/>
        <w:right w:val="none" w:sz="0" w:space="0" w:color="auto"/>
      </w:divBdr>
      <w:divsChild>
        <w:div w:id="378555506">
          <w:marLeft w:val="0"/>
          <w:marRight w:val="0"/>
          <w:marTop w:val="0"/>
          <w:marBottom w:val="0"/>
          <w:divBdr>
            <w:top w:val="none" w:sz="0" w:space="0" w:color="auto"/>
            <w:left w:val="none" w:sz="0" w:space="0" w:color="auto"/>
            <w:bottom w:val="none" w:sz="0" w:space="0" w:color="auto"/>
            <w:right w:val="none" w:sz="0" w:space="0" w:color="auto"/>
          </w:divBdr>
          <w:divsChild>
            <w:div w:id="2086535172">
              <w:marLeft w:val="0"/>
              <w:marRight w:val="0"/>
              <w:marTop w:val="0"/>
              <w:marBottom w:val="0"/>
              <w:divBdr>
                <w:top w:val="none" w:sz="0" w:space="0" w:color="auto"/>
                <w:left w:val="none" w:sz="0" w:space="0" w:color="auto"/>
                <w:bottom w:val="none" w:sz="0" w:space="0" w:color="auto"/>
                <w:right w:val="none" w:sz="0" w:space="0" w:color="auto"/>
              </w:divBdr>
              <w:divsChild>
                <w:div w:id="2934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11776">
      <w:bodyDiv w:val="1"/>
      <w:marLeft w:val="0"/>
      <w:marRight w:val="0"/>
      <w:marTop w:val="0"/>
      <w:marBottom w:val="0"/>
      <w:divBdr>
        <w:top w:val="none" w:sz="0" w:space="0" w:color="auto"/>
        <w:left w:val="none" w:sz="0" w:space="0" w:color="auto"/>
        <w:bottom w:val="none" w:sz="0" w:space="0" w:color="auto"/>
        <w:right w:val="none" w:sz="0" w:space="0" w:color="auto"/>
      </w:divBdr>
      <w:divsChild>
        <w:div w:id="2050297710">
          <w:marLeft w:val="0"/>
          <w:marRight w:val="0"/>
          <w:marTop w:val="0"/>
          <w:marBottom w:val="0"/>
          <w:divBdr>
            <w:top w:val="none" w:sz="0" w:space="0" w:color="auto"/>
            <w:left w:val="none" w:sz="0" w:space="0" w:color="auto"/>
            <w:bottom w:val="none" w:sz="0" w:space="0" w:color="auto"/>
            <w:right w:val="none" w:sz="0" w:space="0" w:color="auto"/>
          </w:divBdr>
          <w:divsChild>
            <w:div w:id="1809588259">
              <w:marLeft w:val="0"/>
              <w:marRight w:val="0"/>
              <w:marTop w:val="0"/>
              <w:marBottom w:val="0"/>
              <w:divBdr>
                <w:top w:val="none" w:sz="0" w:space="0" w:color="auto"/>
                <w:left w:val="none" w:sz="0" w:space="0" w:color="auto"/>
                <w:bottom w:val="none" w:sz="0" w:space="0" w:color="auto"/>
                <w:right w:val="none" w:sz="0" w:space="0" w:color="auto"/>
              </w:divBdr>
              <w:divsChild>
                <w:div w:id="13660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ittle@unitysp.co.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angerprimaryacademy.org/key-information/special-educational-needs" TargetMode="External"/><Relationship Id="rId4" Type="http://schemas.openxmlformats.org/officeDocument/2006/relationships/webSettings" Target="webSettings.xml"/><Relationship Id="rId9" Type="http://schemas.openxmlformats.org/officeDocument/2006/relationships/hyperlink" Target="mailto:ksuddell@langer.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1835</Words>
  <Characters>10462</Characters>
  <Application>Microsoft Office Word</Application>
  <DocSecurity>0</DocSecurity>
  <Lines>87</Lines>
  <Paragraphs>24</Paragraphs>
  <ScaleCrop>false</ScaleCrop>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Gillard</dc:creator>
  <cp:keywords/>
  <dc:description/>
  <cp:lastModifiedBy>Melanie Frost</cp:lastModifiedBy>
  <cp:revision>2</cp:revision>
  <dcterms:created xsi:type="dcterms:W3CDTF">2023-10-08T09:36:00Z</dcterms:created>
  <dcterms:modified xsi:type="dcterms:W3CDTF">2023-10-08T09:36:00Z</dcterms:modified>
</cp:coreProperties>
</file>