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740" w:rsidRDefault="000D2740" w:rsidP="000D2740">
      <w:pPr>
        <w:spacing w:after="0" w:line="240" w:lineRule="auto"/>
        <w:jc w:val="center"/>
        <w:rPr>
          <w:rFonts w:ascii="Century Gothic" w:hAnsi="Century Gothic" w:cs="Tahoma"/>
          <w:b/>
          <w:sz w:val="28"/>
          <w:szCs w:val="18"/>
        </w:rPr>
      </w:pPr>
      <w:r w:rsidRPr="001A13D1">
        <w:rPr>
          <w:rFonts w:ascii="Century Gothic" w:hAnsi="Century Gothic"/>
          <w:noProof/>
          <w:sz w:val="18"/>
          <w:szCs w:val="18"/>
          <w:lang w:eastAsia="en-GB"/>
        </w:rPr>
        <w:drawing>
          <wp:anchor distT="0" distB="0" distL="114300" distR="114300" simplePos="0" relativeHeight="251659264" behindDoc="0" locked="0" layoutInCell="1" allowOverlap="1" wp14:anchorId="38EE0FDF" wp14:editId="1FE3B11C">
            <wp:simplePos x="0" y="0"/>
            <wp:positionH relativeFrom="margin">
              <wp:posOffset>6006465</wp:posOffset>
            </wp:positionH>
            <wp:positionV relativeFrom="margin">
              <wp:posOffset>-213995</wp:posOffset>
            </wp:positionV>
            <wp:extent cx="722630" cy="80264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2630" cy="8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6A9F" w:rsidRDefault="00416A9F" w:rsidP="000D2740">
      <w:pPr>
        <w:spacing w:after="0" w:line="240" w:lineRule="auto"/>
        <w:jc w:val="center"/>
        <w:rPr>
          <w:rFonts w:ascii="Century Gothic" w:hAnsi="Century Gothic" w:cs="Tahoma"/>
          <w:b/>
          <w:sz w:val="28"/>
          <w:szCs w:val="18"/>
        </w:rPr>
      </w:pPr>
    </w:p>
    <w:p w:rsidR="000D2740" w:rsidRPr="001A13D1" w:rsidRDefault="000D2740" w:rsidP="000D2740">
      <w:pPr>
        <w:spacing w:after="0" w:line="240" w:lineRule="auto"/>
        <w:jc w:val="center"/>
        <w:rPr>
          <w:rFonts w:ascii="Century Gothic" w:hAnsi="Century Gothic" w:cs="Tahoma"/>
          <w:b/>
          <w:sz w:val="28"/>
          <w:szCs w:val="18"/>
        </w:rPr>
      </w:pPr>
      <w:r w:rsidRPr="001A13D1">
        <w:rPr>
          <w:rFonts w:ascii="Century Gothic" w:hAnsi="Century Gothic" w:cs="Tahoma"/>
          <w:b/>
          <w:sz w:val="28"/>
          <w:szCs w:val="18"/>
        </w:rPr>
        <w:t xml:space="preserve">A-Level </w:t>
      </w:r>
      <w:r w:rsidR="00416A9F" w:rsidRPr="004C60F7">
        <w:rPr>
          <w:rFonts w:ascii="Century Gothic" w:hAnsi="Century Gothic" w:cs="Tahoma"/>
          <w:b/>
          <w:color w:val="FF0000"/>
          <w:sz w:val="28"/>
          <w:szCs w:val="18"/>
          <w:u w:val="single"/>
        </w:rPr>
        <w:t>Priority</w:t>
      </w:r>
      <w:r w:rsidR="00416A9F" w:rsidRPr="004C60F7">
        <w:rPr>
          <w:rFonts w:ascii="Century Gothic" w:hAnsi="Century Gothic" w:cs="Tahoma"/>
          <w:b/>
          <w:color w:val="FF0000"/>
          <w:sz w:val="28"/>
          <w:szCs w:val="18"/>
        </w:rPr>
        <w:t xml:space="preserve"> </w:t>
      </w:r>
      <w:r w:rsidR="00416A9F" w:rsidRPr="004C60F7">
        <w:rPr>
          <w:rFonts w:ascii="Century Gothic" w:hAnsi="Century Gothic" w:cs="Tahoma"/>
          <w:b/>
          <w:sz w:val="28"/>
          <w:szCs w:val="18"/>
        </w:rPr>
        <w:t xml:space="preserve">Appeals Form </w:t>
      </w:r>
      <w:r w:rsidR="00416A9F">
        <w:rPr>
          <w:rFonts w:ascii="Century Gothic" w:hAnsi="Century Gothic" w:cs="Tahoma"/>
          <w:b/>
          <w:sz w:val="28"/>
          <w:szCs w:val="18"/>
        </w:rPr>
        <w:t>-</w:t>
      </w:r>
      <w:r w:rsidRPr="001A13D1">
        <w:rPr>
          <w:rFonts w:ascii="Century Gothic" w:hAnsi="Century Gothic" w:cs="Tahoma"/>
          <w:b/>
          <w:sz w:val="28"/>
          <w:szCs w:val="18"/>
        </w:rPr>
        <w:t xml:space="preserve"> Summer 2021</w:t>
      </w:r>
    </w:p>
    <w:p w:rsidR="000D2740" w:rsidRDefault="000D2740" w:rsidP="000D2740">
      <w:pPr>
        <w:spacing w:after="0" w:line="240" w:lineRule="auto"/>
        <w:jc w:val="center"/>
        <w:rPr>
          <w:rFonts w:ascii="Century Gothic" w:hAnsi="Century Gothic" w:cs="Tahoma"/>
          <w:sz w:val="16"/>
          <w:szCs w:val="18"/>
        </w:rPr>
      </w:pPr>
    </w:p>
    <w:p w:rsidR="00416A9F" w:rsidRPr="004C60F7" w:rsidRDefault="004C60F7" w:rsidP="000D2740">
      <w:pPr>
        <w:spacing w:after="0" w:line="240" w:lineRule="auto"/>
        <w:jc w:val="center"/>
        <w:rPr>
          <w:rFonts w:ascii="Century Gothic" w:hAnsi="Century Gothic" w:cs="Tahoma"/>
          <w:color w:val="FF0000"/>
          <w:sz w:val="16"/>
          <w:szCs w:val="18"/>
          <w:u w:val="single"/>
        </w:rPr>
      </w:pPr>
      <w:r w:rsidRPr="004C60F7">
        <w:rPr>
          <w:rFonts w:ascii="Century Gothic" w:hAnsi="Century Gothic" w:cs="Tahoma"/>
          <w:color w:val="FF0000"/>
          <w:sz w:val="18"/>
          <w:szCs w:val="16"/>
          <w:u w:val="single"/>
        </w:rPr>
        <w:t>A priority appeal is only for students applying to higher education who did not attain their firm choice (i.e. the offer they accepted as their first choice) and wish to appeal an A level result.</w:t>
      </w:r>
    </w:p>
    <w:p w:rsidR="00416A9F" w:rsidRPr="00F96BE1" w:rsidRDefault="00416A9F" w:rsidP="000D2740">
      <w:pPr>
        <w:spacing w:after="0" w:line="240" w:lineRule="auto"/>
        <w:jc w:val="center"/>
        <w:rPr>
          <w:rFonts w:ascii="Century Gothic" w:hAnsi="Century Gothic" w:cs="Tahoma"/>
          <w:sz w:val="16"/>
          <w:szCs w:val="18"/>
        </w:rPr>
      </w:pPr>
    </w:p>
    <w:p w:rsidR="000D2740" w:rsidRPr="00416A9F" w:rsidRDefault="000D2740" w:rsidP="000D2740">
      <w:pPr>
        <w:spacing w:after="0" w:line="240" w:lineRule="auto"/>
        <w:rPr>
          <w:rFonts w:ascii="Century Gothic" w:hAnsi="Century Gothic" w:cs="Tahoma"/>
          <w:sz w:val="18"/>
          <w:szCs w:val="16"/>
        </w:rPr>
      </w:pPr>
      <w:r w:rsidRPr="00416A9F">
        <w:rPr>
          <w:rFonts w:ascii="Century Gothic" w:hAnsi="Century Gothic" w:cs="Tahoma"/>
          <w:sz w:val="18"/>
          <w:szCs w:val="16"/>
        </w:rPr>
        <w:t>Please ensure you have read &amp; understood the appeals guidance in your copy of the ‘St Edward’s student support &amp; guidance booklet’ that was provided in May and the JCQ document ‘Important information for students’ before requesting your appeal. A copy of JCQ’s document will be given to you along with your statement of results and both documents can be found on our school website.</w:t>
      </w:r>
    </w:p>
    <w:p w:rsidR="00416A9F" w:rsidRDefault="00416A9F" w:rsidP="000D2740">
      <w:pPr>
        <w:spacing w:after="0" w:line="240" w:lineRule="auto"/>
        <w:rPr>
          <w:rFonts w:ascii="Century Gothic" w:hAnsi="Century Gothic" w:cs="Tahoma"/>
          <w:b/>
          <w:sz w:val="18"/>
          <w:szCs w:val="16"/>
        </w:rPr>
      </w:pPr>
    </w:p>
    <w:p w:rsidR="000D2740" w:rsidRPr="000D2740" w:rsidRDefault="000D2740" w:rsidP="000D2740">
      <w:pPr>
        <w:pStyle w:val="ListParagraph"/>
        <w:numPr>
          <w:ilvl w:val="0"/>
          <w:numId w:val="1"/>
        </w:numPr>
        <w:spacing w:after="0" w:line="240" w:lineRule="auto"/>
        <w:rPr>
          <w:rFonts w:ascii="Century Gothic" w:hAnsi="Century Gothic" w:cs="Tahoma"/>
          <w:sz w:val="18"/>
          <w:szCs w:val="18"/>
        </w:rPr>
      </w:pPr>
      <w:r w:rsidRPr="000D2740">
        <w:rPr>
          <w:rFonts w:ascii="Century Gothic" w:hAnsi="Century Gothic" w:cs="Tahoma"/>
          <w:sz w:val="18"/>
          <w:szCs w:val="18"/>
        </w:rPr>
        <w:t xml:space="preserve">Please complete the form below with details of the subjects that you wish us to conduct a </w:t>
      </w:r>
      <w:r w:rsidRPr="000D2740">
        <w:rPr>
          <w:rFonts w:ascii="Century Gothic" w:hAnsi="Century Gothic" w:cs="Tahoma"/>
          <w:b/>
          <w:sz w:val="18"/>
          <w:szCs w:val="18"/>
        </w:rPr>
        <w:t>‘Stage One – Centre Review’</w:t>
      </w:r>
      <w:r w:rsidRPr="000D2740">
        <w:rPr>
          <w:rFonts w:ascii="Century Gothic" w:hAnsi="Century Gothic" w:cs="Tahoma"/>
          <w:sz w:val="18"/>
          <w:szCs w:val="18"/>
        </w:rPr>
        <w:t xml:space="preserve"> for</w:t>
      </w:r>
    </w:p>
    <w:p w:rsidR="000D2740" w:rsidRPr="000D2740" w:rsidRDefault="000D2740" w:rsidP="000D2740">
      <w:pPr>
        <w:pStyle w:val="ListParagraph"/>
        <w:numPr>
          <w:ilvl w:val="0"/>
          <w:numId w:val="1"/>
        </w:numPr>
        <w:spacing w:after="0" w:line="240" w:lineRule="auto"/>
        <w:rPr>
          <w:rFonts w:ascii="Century Gothic" w:hAnsi="Century Gothic" w:cs="Tahoma"/>
          <w:sz w:val="18"/>
          <w:szCs w:val="18"/>
        </w:rPr>
      </w:pPr>
      <w:r w:rsidRPr="000D2740">
        <w:rPr>
          <w:rFonts w:ascii="Century Gothic" w:hAnsi="Century Gothic" w:cs="Tahoma"/>
          <w:sz w:val="18"/>
          <w:szCs w:val="18"/>
        </w:rPr>
        <w:t>Please bring this signed form to the Exams Office in the 6</w:t>
      </w:r>
      <w:r w:rsidRPr="000D2740">
        <w:rPr>
          <w:rFonts w:ascii="Century Gothic" w:hAnsi="Century Gothic" w:cs="Tahoma"/>
          <w:sz w:val="18"/>
          <w:szCs w:val="18"/>
          <w:vertAlign w:val="superscript"/>
        </w:rPr>
        <w:t>th</w:t>
      </w:r>
      <w:r w:rsidRPr="000D2740">
        <w:rPr>
          <w:rFonts w:ascii="Century Gothic" w:hAnsi="Century Gothic" w:cs="Tahoma"/>
          <w:sz w:val="18"/>
          <w:szCs w:val="18"/>
        </w:rPr>
        <w:t xml:space="preserve"> Form Suite or email it to </w:t>
      </w:r>
      <w:hyperlink r:id="rId6" w:history="1">
        <w:r w:rsidRPr="000D2740">
          <w:rPr>
            <w:rStyle w:val="Hyperlink"/>
            <w:rFonts w:ascii="Century Gothic" w:hAnsi="Century Gothic" w:cs="Tahoma"/>
            <w:sz w:val="18"/>
            <w:szCs w:val="18"/>
          </w:rPr>
          <w:t>exams@steds.org.uk</w:t>
        </w:r>
      </w:hyperlink>
      <w:r w:rsidRPr="000D2740">
        <w:rPr>
          <w:rFonts w:ascii="Century Gothic" w:hAnsi="Century Gothic" w:cs="Tahoma"/>
          <w:sz w:val="18"/>
          <w:szCs w:val="18"/>
        </w:rPr>
        <w:t xml:space="preserve">                                                                  </w:t>
      </w:r>
      <w:r w:rsidRPr="000D2740">
        <w:rPr>
          <w:rFonts w:ascii="Century Gothic" w:hAnsi="Century Gothic" w:cs="Tahoma"/>
          <w:b/>
          <w:sz w:val="18"/>
          <w:szCs w:val="18"/>
        </w:rPr>
        <w:t>The centre review will not be conducted until a signed form has been received</w:t>
      </w:r>
    </w:p>
    <w:p w:rsidR="000D2740" w:rsidRPr="000D2740" w:rsidRDefault="000D2740" w:rsidP="000D2740">
      <w:pPr>
        <w:pStyle w:val="ListParagraph"/>
        <w:numPr>
          <w:ilvl w:val="0"/>
          <w:numId w:val="1"/>
        </w:numPr>
        <w:spacing w:after="0" w:line="240" w:lineRule="auto"/>
        <w:rPr>
          <w:rFonts w:ascii="Century Gothic" w:hAnsi="Century Gothic" w:cs="Tahoma"/>
          <w:sz w:val="18"/>
          <w:szCs w:val="18"/>
        </w:rPr>
      </w:pPr>
      <w:r w:rsidRPr="000D2740">
        <w:rPr>
          <w:rFonts w:ascii="Century Gothic" w:hAnsi="Century Gothic" w:cs="Tahoma"/>
          <w:sz w:val="18"/>
          <w:szCs w:val="18"/>
        </w:rPr>
        <w:t xml:space="preserve">All enquiries must be received by the deadline stated below          </w:t>
      </w:r>
      <w:r w:rsidRPr="000D2740">
        <w:rPr>
          <w:rFonts w:ascii="Century Gothic" w:hAnsi="Century Gothic" w:cs="Tahoma"/>
          <w:b/>
          <w:sz w:val="18"/>
          <w:szCs w:val="18"/>
        </w:rPr>
        <w:t xml:space="preserve">                                                                                                                                                           The centre review will not be conducted if it is received after the deadline stated</w:t>
      </w:r>
    </w:p>
    <w:p w:rsidR="000D2740" w:rsidRPr="000D2740" w:rsidRDefault="000D2740" w:rsidP="000D2740">
      <w:pPr>
        <w:pStyle w:val="ListParagraph"/>
        <w:numPr>
          <w:ilvl w:val="0"/>
          <w:numId w:val="1"/>
        </w:numPr>
        <w:spacing w:after="0" w:line="240" w:lineRule="auto"/>
        <w:rPr>
          <w:rFonts w:ascii="Century Gothic" w:hAnsi="Century Gothic" w:cs="Tahoma"/>
          <w:sz w:val="18"/>
          <w:szCs w:val="18"/>
        </w:rPr>
      </w:pPr>
      <w:r w:rsidRPr="000D2740">
        <w:rPr>
          <w:rFonts w:ascii="Century Gothic" w:hAnsi="Century Gothic" w:cs="Tahoma"/>
          <w:sz w:val="18"/>
          <w:szCs w:val="18"/>
        </w:rPr>
        <w:t xml:space="preserve">You will be contacted with </w:t>
      </w:r>
      <w:r w:rsidR="00416A9F">
        <w:rPr>
          <w:rFonts w:ascii="Century Gothic" w:hAnsi="Century Gothic" w:cs="Tahoma"/>
          <w:sz w:val="18"/>
          <w:szCs w:val="18"/>
        </w:rPr>
        <w:t>the outcome of the centre review as soon as possible and before the ‘Stage Two – Awarding Organisation Appeal’ deadline</w:t>
      </w:r>
      <w:r w:rsidRPr="000D2740">
        <w:rPr>
          <w:rFonts w:ascii="Century Gothic" w:hAnsi="Century Gothic" w:cs="Tahoma"/>
          <w:sz w:val="18"/>
          <w:szCs w:val="18"/>
        </w:rPr>
        <w:t>.</w:t>
      </w:r>
    </w:p>
    <w:p w:rsidR="000D2740" w:rsidRPr="000D2740" w:rsidRDefault="000D2740" w:rsidP="000D2740">
      <w:pPr>
        <w:pStyle w:val="ListParagraph"/>
        <w:numPr>
          <w:ilvl w:val="0"/>
          <w:numId w:val="1"/>
        </w:numPr>
        <w:spacing w:after="0" w:line="240" w:lineRule="auto"/>
        <w:rPr>
          <w:rFonts w:ascii="Century Gothic" w:hAnsi="Century Gothic" w:cs="Tahoma"/>
          <w:b/>
          <w:sz w:val="18"/>
          <w:szCs w:val="18"/>
        </w:rPr>
      </w:pPr>
      <w:r w:rsidRPr="000D2740">
        <w:rPr>
          <w:rFonts w:ascii="Century Gothic" w:hAnsi="Century Gothic" w:cs="Tahoma"/>
          <w:b/>
          <w:sz w:val="18"/>
          <w:szCs w:val="18"/>
        </w:rPr>
        <w:t>By signing this form you are accepting that the outcome of the review could result in your original grade being lowered, being raised, or staying the same</w:t>
      </w:r>
    </w:p>
    <w:p w:rsidR="000D2740" w:rsidRPr="000D2740" w:rsidRDefault="000D2740" w:rsidP="000D2740">
      <w:pPr>
        <w:pStyle w:val="ListParagraph"/>
        <w:spacing w:after="0" w:line="240" w:lineRule="auto"/>
        <w:ind w:left="360"/>
        <w:rPr>
          <w:rFonts w:ascii="Century Gothic" w:hAnsi="Century Gothic" w:cs="Tahoma"/>
          <w:sz w:val="16"/>
          <w:szCs w:val="18"/>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3"/>
        <w:gridCol w:w="3402"/>
      </w:tblGrid>
      <w:tr w:rsidR="000D2740" w:rsidRPr="000D2740" w:rsidTr="002C19BA">
        <w:trPr>
          <w:trHeight w:val="340"/>
          <w:jc w:val="center"/>
        </w:trPr>
        <w:tc>
          <w:tcPr>
            <w:tcW w:w="7083" w:type="dxa"/>
            <w:vAlign w:val="center"/>
          </w:tcPr>
          <w:p w:rsidR="000D2740" w:rsidRPr="000D2740" w:rsidRDefault="000D2740" w:rsidP="002C19BA">
            <w:pPr>
              <w:autoSpaceDE w:val="0"/>
              <w:autoSpaceDN w:val="0"/>
              <w:adjustRightInd w:val="0"/>
              <w:spacing w:after="0" w:line="240" w:lineRule="auto"/>
              <w:jc w:val="center"/>
              <w:rPr>
                <w:rFonts w:ascii="Century Gothic" w:hAnsi="Century Gothic" w:cs="Tahoma"/>
                <w:b/>
                <w:color w:val="000000"/>
                <w:sz w:val="18"/>
                <w:szCs w:val="18"/>
              </w:rPr>
            </w:pPr>
            <w:r w:rsidRPr="000D2740">
              <w:rPr>
                <w:rFonts w:ascii="Century Gothic" w:hAnsi="Century Gothic" w:cs="Tahoma"/>
                <w:b/>
                <w:color w:val="000000"/>
                <w:sz w:val="18"/>
                <w:szCs w:val="18"/>
              </w:rPr>
              <w:t>Service</w:t>
            </w:r>
          </w:p>
        </w:tc>
        <w:tc>
          <w:tcPr>
            <w:tcW w:w="3402" w:type="dxa"/>
            <w:vAlign w:val="center"/>
          </w:tcPr>
          <w:p w:rsidR="000D2740" w:rsidRPr="000D2740" w:rsidRDefault="000D2740" w:rsidP="002C19BA">
            <w:pPr>
              <w:autoSpaceDE w:val="0"/>
              <w:autoSpaceDN w:val="0"/>
              <w:adjustRightInd w:val="0"/>
              <w:spacing w:after="0" w:line="240" w:lineRule="auto"/>
              <w:jc w:val="center"/>
              <w:rPr>
                <w:rFonts w:ascii="Century Gothic" w:hAnsi="Century Gothic" w:cs="Tahoma"/>
                <w:b/>
                <w:bCs/>
                <w:sz w:val="18"/>
                <w:szCs w:val="18"/>
              </w:rPr>
            </w:pPr>
            <w:r w:rsidRPr="000D2740">
              <w:rPr>
                <w:rFonts w:ascii="Century Gothic" w:hAnsi="Century Gothic" w:cs="Tahoma"/>
                <w:b/>
                <w:bCs/>
                <w:sz w:val="18"/>
                <w:szCs w:val="18"/>
              </w:rPr>
              <w:t>Requests must be submitted between:</w:t>
            </w:r>
          </w:p>
        </w:tc>
      </w:tr>
      <w:tr w:rsidR="000D2740" w:rsidRPr="000D2740" w:rsidTr="002C19BA">
        <w:trPr>
          <w:trHeight w:val="340"/>
          <w:jc w:val="center"/>
        </w:trPr>
        <w:tc>
          <w:tcPr>
            <w:tcW w:w="7083" w:type="dxa"/>
            <w:vAlign w:val="center"/>
          </w:tcPr>
          <w:p w:rsidR="000D2740" w:rsidRPr="000D2740" w:rsidRDefault="00416A9F" w:rsidP="00416A9F">
            <w:pPr>
              <w:autoSpaceDE w:val="0"/>
              <w:autoSpaceDN w:val="0"/>
              <w:adjustRightInd w:val="0"/>
              <w:spacing w:after="0" w:line="240" w:lineRule="auto"/>
              <w:jc w:val="center"/>
              <w:rPr>
                <w:rFonts w:ascii="Century Gothic" w:hAnsi="Century Gothic" w:cs="Tahoma"/>
                <w:color w:val="000000"/>
                <w:sz w:val="18"/>
                <w:szCs w:val="18"/>
              </w:rPr>
            </w:pPr>
            <w:r>
              <w:rPr>
                <w:rFonts w:ascii="Century Gothic" w:hAnsi="Century Gothic" w:cs="Tahoma"/>
                <w:sz w:val="18"/>
                <w:szCs w:val="18"/>
              </w:rPr>
              <w:t xml:space="preserve">Priority </w:t>
            </w:r>
            <w:r w:rsidR="000D2740" w:rsidRPr="000D2740">
              <w:rPr>
                <w:rFonts w:ascii="Century Gothic" w:hAnsi="Century Gothic" w:cs="Tahoma"/>
                <w:sz w:val="18"/>
                <w:szCs w:val="18"/>
              </w:rPr>
              <w:t xml:space="preserve">A-Level internal centre review request </w:t>
            </w:r>
          </w:p>
        </w:tc>
        <w:tc>
          <w:tcPr>
            <w:tcW w:w="3402" w:type="dxa"/>
            <w:vAlign w:val="center"/>
          </w:tcPr>
          <w:p w:rsidR="000D2740" w:rsidRPr="000D2740" w:rsidRDefault="000D2740" w:rsidP="002C19BA">
            <w:pPr>
              <w:autoSpaceDE w:val="0"/>
              <w:autoSpaceDN w:val="0"/>
              <w:adjustRightInd w:val="0"/>
              <w:spacing w:after="0" w:line="240" w:lineRule="auto"/>
              <w:jc w:val="center"/>
              <w:rPr>
                <w:rFonts w:ascii="Century Gothic" w:hAnsi="Century Gothic" w:cs="Tahoma"/>
                <w:color w:val="000000"/>
                <w:sz w:val="18"/>
                <w:szCs w:val="18"/>
              </w:rPr>
            </w:pPr>
            <w:r w:rsidRPr="000D2740">
              <w:rPr>
                <w:rFonts w:ascii="Century Gothic" w:hAnsi="Century Gothic" w:cs="Tahoma"/>
                <w:color w:val="000000"/>
                <w:sz w:val="18"/>
                <w:szCs w:val="18"/>
              </w:rPr>
              <w:t>10</w:t>
            </w:r>
            <w:r w:rsidRPr="000D2740">
              <w:rPr>
                <w:rFonts w:ascii="Century Gothic" w:hAnsi="Century Gothic" w:cs="Tahoma"/>
                <w:color w:val="000000"/>
                <w:sz w:val="18"/>
                <w:szCs w:val="18"/>
                <w:vertAlign w:val="superscript"/>
              </w:rPr>
              <w:t>th</w:t>
            </w:r>
            <w:r w:rsidRPr="000D2740">
              <w:rPr>
                <w:rFonts w:ascii="Century Gothic" w:hAnsi="Century Gothic" w:cs="Tahoma"/>
                <w:color w:val="000000"/>
                <w:sz w:val="18"/>
                <w:szCs w:val="18"/>
              </w:rPr>
              <w:t xml:space="preserve"> - 16</w:t>
            </w:r>
            <w:r w:rsidRPr="000D2740">
              <w:rPr>
                <w:rFonts w:ascii="Century Gothic" w:hAnsi="Century Gothic" w:cs="Tahoma"/>
                <w:color w:val="000000"/>
                <w:sz w:val="18"/>
                <w:szCs w:val="18"/>
                <w:vertAlign w:val="superscript"/>
              </w:rPr>
              <w:t>th</w:t>
            </w:r>
            <w:r w:rsidRPr="000D2740">
              <w:rPr>
                <w:rFonts w:ascii="Century Gothic" w:hAnsi="Century Gothic" w:cs="Tahoma"/>
                <w:color w:val="000000"/>
                <w:sz w:val="18"/>
                <w:szCs w:val="18"/>
              </w:rPr>
              <w:t xml:space="preserve"> August 2021 </w:t>
            </w:r>
          </w:p>
        </w:tc>
      </w:tr>
    </w:tbl>
    <w:p w:rsidR="000D2740" w:rsidRPr="000D2740" w:rsidRDefault="000D2740" w:rsidP="000D2740">
      <w:pPr>
        <w:pStyle w:val="ListParagraph"/>
        <w:spacing w:after="0" w:line="240" w:lineRule="auto"/>
        <w:rPr>
          <w:rFonts w:ascii="Century Gothic" w:hAnsi="Century Gothic" w:cs="Tahoma"/>
          <w:sz w:val="16"/>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5"/>
        <w:gridCol w:w="2462"/>
        <w:gridCol w:w="290"/>
        <w:gridCol w:w="2489"/>
        <w:gridCol w:w="2598"/>
      </w:tblGrid>
      <w:tr w:rsidR="000D2740" w:rsidRPr="000D2740" w:rsidTr="00416A9F">
        <w:trPr>
          <w:trHeight w:val="433"/>
          <w:jc w:val="center"/>
        </w:trPr>
        <w:tc>
          <w:tcPr>
            <w:tcW w:w="2405" w:type="dxa"/>
            <w:vAlign w:val="center"/>
          </w:tcPr>
          <w:p w:rsidR="000D2740" w:rsidRPr="000D2740" w:rsidRDefault="000D2740" w:rsidP="002C19BA">
            <w:pPr>
              <w:spacing w:after="0" w:line="240" w:lineRule="auto"/>
              <w:rPr>
                <w:rFonts w:ascii="Century Gothic" w:hAnsi="Century Gothic" w:cs="Tahoma"/>
                <w:b/>
                <w:sz w:val="18"/>
                <w:szCs w:val="18"/>
              </w:rPr>
            </w:pPr>
            <w:r w:rsidRPr="000D2740">
              <w:rPr>
                <w:rFonts w:ascii="Century Gothic" w:hAnsi="Century Gothic" w:cs="Tahoma"/>
                <w:b/>
                <w:sz w:val="18"/>
                <w:szCs w:val="18"/>
              </w:rPr>
              <w:t>Student Name:</w:t>
            </w:r>
          </w:p>
        </w:tc>
        <w:tc>
          <w:tcPr>
            <w:tcW w:w="2552" w:type="dxa"/>
            <w:vAlign w:val="center"/>
          </w:tcPr>
          <w:p w:rsidR="000D2740" w:rsidRPr="000D2740" w:rsidRDefault="000D2740" w:rsidP="002C19BA">
            <w:pPr>
              <w:spacing w:after="0" w:line="240" w:lineRule="auto"/>
              <w:rPr>
                <w:rFonts w:ascii="Century Gothic" w:hAnsi="Century Gothic" w:cs="Tahoma"/>
                <w:sz w:val="18"/>
                <w:szCs w:val="18"/>
              </w:rPr>
            </w:pPr>
          </w:p>
        </w:tc>
        <w:tc>
          <w:tcPr>
            <w:tcW w:w="293" w:type="dxa"/>
            <w:tcBorders>
              <w:top w:val="nil"/>
              <w:bottom w:val="nil"/>
            </w:tcBorders>
            <w:vAlign w:val="center"/>
          </w:tcPr>
          <w:p w:rsidR="000D2740" w:rsidRPr="000D2740" w:rsidRDefault="000D2740" w:rsidP="002C19BA">
            <w:pPr>
              <w:spacing w:after="0" w:line="240" w:lineRule="auto"/>
              <w:rPr>
                <w:rFonts w:ascii="Century Gothic" w:hAnsi="Century Gothic" w:cs="Tahoma"/>
                <w:sz w:val="18"/>
                <w:szCs w:val="18"/>
              </w:rPr>
            </w:pPr>
          </w:p>
        </w:tc>
        <w:tc>
          <w:tcPr>
            <w:tcW w:w="2542" w:type="dxa"/>
            <w:vAlign w:val="center"/>
          </w:tcPr>
          <w:p w:rsidR="000D2740" w:rsidRPr="000D2740" w:rsidRDefault="000D2740" w:rsidP="002C19BA">
            <w:pPr>
              <w:spacing w:after="0" w:line="240" w:lineRule="auto"/>
              <w:rPr>
                <w:rFonts w:ascii="Century Gothic" w:hAnsi="Century Gothic" w:cs="Tahoma"/>
                <w:b/>
                <w:sz w:val="18"/>
                <w:szCs w:val="18"/>
              </w:rPr>
            </w:pPr>
            <w:r w:rsidRPr="000D2740">
              <w:rPr>
                <w:rFonts w:ascii="Century Gothic" w:hAnsi="Century Gothic" w:cs="Tahoma"/>
                <w:b/>
                <w:sz w:val="18"/>
                <w:szCs w:val="18"/>
              </w:rPr>
              <w:t>Candidate No:</w:t>
            </w:r>
          </w:p>
        </w:tc>
        <w:tc>
          <w:tcPr>
            <w:tcW w:w="2693" w:type="dxa"/>
          </w:tcPr>
          <w:p w:rsidR="000D2740" w:rsidRPr="000D2740" w:rsidRDefault="000D2740" w:rsidP="002C19BA">
            <w:pPr>
              <w:spacing w:after="0" w:line="240" w:lineRule="auto"/>
              <w:jc w:val="center"/>
              <w:rPr>
                <w:rFonts w:ascii="Century Gothic" w:hAnsi="Century Gothic" w:cs="Tahoma"/>
                <w:sz w:val="18"/>
                <w:szCs w:val="18"/>
              </w:rPr>
            </w:pPr>
          </w:p>
        </w:tc>
      </w:tr>
      <w:tr w:rsidR="000D2740" w:rsidRPr="000D2740" w:rsidTr="00416A9F">
        <w:trPr>
          <w:trHeight w:val="495"/>
          <w:jc w:val="center"/>
        </w:trPr>
        <w:tc>
          <w:tcPr>
            <w:tcW w:w="2405" w:type="dxa"/>
            <w:vAlign w:val="center"/>
          </w:tcPr>
          <w:p w:rsidR="000D2740" w:rsidRPr="000D2740" w:rsidRDefault="000D2740" w:rsidP="002C19BA">
            <w:pPr>
              <w:spacing w:after="0" w:line="240" w:lineRule="auto"/>
              <w:rPr>
                <w:rFonts w:ascii="Century Gothic" w:hAnsi="Century Gothic" w:cs="Tahoma"/>
                <w:b/>
                <w:sz w:val="18"/>
                <w:szCs w:val="18"/>
              </w:rPr>
            </w:pPr>
            <w:r w:rsidRPr="000D2740">
              <w:rPr>
                <w:rFonts w:ascii="Century Gothic" w:hAnsi="Century Gothic" w:cs="Tahoma"/>
                <w:b/>
                <w:sz w:val="18"/>
                <w:szCs w:val="18"/>
              </w:rPr>
              <w:t>Contact email address:</w:t>
            </w:r>
          </w:p>
        </w:tc>
        <w:tc>
          <w:tcPr>
            <w:tcW w:w="2552" w:type="dxa"/>
            <w:vAlign w:val="center"/>
          </w:tcPr>
          <w:p w:rsidR="000D2740" w:rsidRPr="000D2740" w:rsidRDefault="000D2740" w:rsidP="002C19BA">
            <w:pPr>
              <w:spacing w:after="0" w:line="240" w:lineRule="auto"/>
              <w:rPr>
                <w:rFonts w:ascii="Century Gothic" w:hAnsi="Century Gothic" w:cs="Tahoma"/>
                <w:sz w:val="18"/>
                <w:szCs w:val="18"/>
              </w:rPr>
            </w:pPr>
          </w:p>
        </w:tc>
        <w:tc>
          <w:tcPr>
            <w:tcW w:w="293" w:type="dxa"/>
            <w:tcBorders>
              <w:top w:val="nil"/>
              <w:bottom w:val="nil"/>
            </w:tcBorders>
            <w:vAlign w:val="center"/>
          </w:tcPr>
          <w:p w:rsidR="000D2740" w:rsidRPr="000D2740" w:rsidRDefault="000D2740" w:rsidP="002C19BA">
            <w:pPr>
              <w:spacing w:after="0" w:line="240" w:lineRule="auto"/>
              <w:rPr>
                <w:rFonts w:ascii="Century Gothic" w:hAnsi="Century Gothic" w:cs="Tahoma"/>
                <w:sz w:val="18"/>
                <w:szCs w:val="18"/>
              </w:rPr>
            </w:pPr>
          </w:p>
        </w:tc>
        <w:tc>
          <w:tcPr>
            <w:tcW w:w="2542" w:type="dxa"/>
            <w:vAlign w:val="center"/>
          </w:tcPr>
          <w:p w:rsidR="000D2740" w:rsidRPr="000D2740" w:rsidRDefault="00416A9F" w:rsidP="002C19BA">
            <w:pPr>
              <w:spacing w:after="0" w:line="240" w:lineRule="auto"/>
              <w:rPr>
                <w:rFonts w:ascii="Century Gothic" w:hAnsi="Century Gothic" w:cs="Tahoma"/>
                <w:b/>
                <w:sz w:val="18"/>
                <w:szCs w:val="18"/>
              </w:rPr>
            </w:pPr>
            <w:r>
              <w:rPr>
                <w:rFonts w:ascii="Century Gothic" w:hAnsi="Century Gothic" w:cs="Tahoma"/>
                <w:b/>
                <w:sz w:val="18"/>
                <w:szCs w:val="18"/>
              </w:rPr>
              <w:t>UCAS I.D</w:t>
            </w:r>
          </w:p>
        </w:tc>
        <w:tc>
          <w:tcPr>
            <w:tcW w:w="2693" w:type="dxa"/>
          </w:tcPr>
          <w:p w:rsidR="000D2740" w:rsidRPr="000D2740" w:rsidRDefault="000D2740" w:rsidP="002C19BA">
            <w:pPr>
              <w:spacing w:after="0" w:line="240" w:lineRule="auto"/>
              <w:rPr>
                <w:rFonts w:ascii="Century Gothic" w:hAnsi="Century Gothic" w:cs="Tahoma"/>
                <w:sz w:val="18"/>
                <w:szCs w:val="18"/>
              </w:rPr>
            </w:pPr>
          </w:p>
        </w:tc>
      </w:tr>
      <w:tr w:rsidR="000D2740" w:rsidRPr="000D2740" w:rsidTr="002C19BA">
        <w:trPr>
          <w:trHeight w:val="340"/>
          <w:jc w:val="center"/>
        </w:trPr>
        <w:tc>
          <w:tcPr>
            <w:tcW w:w="2405" w:type="dxa"/>
            <w:vAlign w:val="center"/>
          </w:tcPr>
          <w:p w:rsidR="000D2740" w:rsidRPr="000D2740" w:rsidRDefault="000D2740" w:rsidP="002C19BA">
            <w:pPr>
              <w:spacing w:after="0" w:line="240" w:lineRule="auto"/>
              <w:rPr>
                <w:rFonts w:ascii="Century Gothic" w:hAnsi="Century Gothic" w:cs="Tahoma"/>
                <w:b/>
                <w:sz w:val="18"/>
                <w:szCs w:val="18"/>
              </w:rPr>
            </w:pPr>
            <w:r w:rsidRPr="000D2740">
              <w:rPr>
                <w:rFonts w:ascii="Century Gothic" w:hAnsi="Century Gothic" w:cs="Tahoma"/>
                <w:b/>
                <w:sz w:val="18"/>
                <w:szCs w:val="18"/>
              </w:rPr>
              <w:t>Contact telephone number:</w:t>
            </w:r>
          </w:p>
        </w:tc>
        <w:tc>
          <w:tcPr>
            <w:tcW w:w="2552" w:type="dxa"/>
            <w:vAlign w:val="center"/>
          </w:tcPr>
          <w:p w:rsidR="000D2740" w:rsidRPr="000D2740" w:rsidRDefault="000D2740" w:rsidP="002C19BA">
            <w:pPr>
              <w:spacing w:after="0" w:line="240" w:lineRule="auto"/>
              <w:rPr>
                <w:rFonts w:ascii="Century Gothic" w:hAnsi="Century Gothic" w:cs="Tahoma"/>
                <w:b/>
                <w:sz w:val="18"/>
                <w:szCs w:val="18"/>
              </w:rPr>
            </w:pPr>
          </w:p>
        </w:tc>
        <w:tc>
          <w:tcPr>
            <w:tcW w:w="293" w:type="dxa"/>
            <w:tcBorders>
              <w:top w:val="nil"/>
              <w:bottom w:val="nil"/>
            </w:tcBorders>
            <w:vAlign w:val="center"/>
          </w:tcPr>
          <w:p w:rsidR="000D2740" w:rsidRPr="000D2740" w:rsidRDefault="000D2740" w:rsidP="002C19BA">
            <w:pPr>
              <w:spacing w:after="0" w:line="240" w:lineRule="auto"/>
              <w:rPr>
                <w:rFonts w:ascii="Century Gothic" w:hAnsi="Century Gothic" w:cs="Tahoma"/>
                <w:sz w:val="18"/>
                <w:szCs w:val="18"/>
              </w:rPr>
            </w:pPr>
          </w:p>
        </w:tc>
        <w:tc>
          <w:tcPr>
            <w:tcW w:w="2542" w:type="dxa"/>
            <w:vAlign w:val="center"/>
          </w:tcPr>
          <w:p w:rsidR="000D2740" w:rsidRPr="000D2740" w:rsidRDefault="000D2740" w:rsidP="002C19BA">
            <w:pPr>
              <w:spacing w:after="0" w:line="240" w:lineRule="auto"/>
              <w:rPr>
                <w:rFonts w:ascii="Century Gothic" w:hAnsi="Century Gothic" w:cs="Tahoma"/>
                <w:sz w:val="18"/>
                <w:szCs w:val="18"/>
              </w:rPr>
            </w:pPr>
            <w:r w:rsidRPr="000D2740">
              <w:rPr>
                <w:rFonts w:ascii="Century Gothic" w:hAnsi="Century Gothic" w:cs="Tahoma"/>
                <w:b/>
                <w:sz w:val="18"/>
                <w:szCs w:val="18"/>
              </w:rPr>
              <w:t>Signature:</w:t>
            </w:r>
          </w:p>
        </w:tc>
        <w:tc>
          <w:tcPr>
            <w:tcW w:w="2693" w:type="dxa"/>
          </w:tcPr>
          <w:p w:rsidR="000D2740" w:rsidRPr="000D2740" w:rsidRDefault="000D2740" w:rsidP="002C19BA">
            <w:pPr>
              <w:spacing w:after="0" w:line="240" w:lineRule="auto"/>
              <w:jc w:val="center"/>
              <w:rPr>
                <w:rFonts w:ascii="Century Gothic" w:hAnsi="Century Gothic" w:cs="Tahoma"/>
                <w:sz w:val="18"/>
                <w:szCs w:val="18"/>
              </w:rPr>
            </w:pPr>
          </w:p>
        </w:tc>
      </w:tr>
    </w:tbl>
    <w:p w:rsidR="000D2740" w:rsidRPr="000D2740" w:rsidRDefault="000D2740" w:rsidP="000D2740">
      <w:pPr>
        <w:spacing w:after="0" w:line="240" w:lineRule="auto"/>
        <w:rPr>
          <w:rFonts w:ascii="Century Gothic" w:hAnsi="Century Gothic" w:cs="Tahoma"/>
          <w:sz w:val="16"/>
          <w:szCs w:val="18"/>
        </w:rPr>
      </w:pPr>
    </w:p>
    <w:tbl>
      <w:tblPr>
        <w:tblW w:w="8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2127"/>
        <w:gridCol w:w="1984"/>
        <w:gridCol w:w="2296"/>
      </w:tblGrid>
      <w:tr w:rsidR="00416A9F" w:rsidRPr="000D2740" w:rsidTr="00416A9F">
        <w:trPr>
          <w:trHeight w:val="340"/>
          <w:jc w:val="center"/>
        </w:trPr>
        <w:tc>
          <w:tcPr>
            <w:tcW w:w="2410" w:type="dxa"/>
            <w:vAlign w:val="center"/>
          </w:tcPr>
          <w:p w:rsidR="00416A9F" w:rsidRPr="000D2740" w:rsidRDefault="00416A9F" w:rsidP="002C19BA">
            <w:pPr>
              <w:spacing w:after="0" w:line="240" w:lineRule="auto"/>
              <w:jc w:val="center"/>
              <w:rPr>
                <w:rFonts w:ascii="Century Gothic" w:hAnsi="Century Gothic" w:cs="Tahoma"/>
                <w:b/>
                <w:sz w:val="18"/>
                <w:szCs w:val="18"/>
              </w:rPr>
            </w:pPr>
            <w:r w:rsidRPr="000D2740">
              <w:rPr>
                <w:rFonts w:ascii="Century Gothic" w:hAnsi="Century Gothic" w:cs="Tahoma"/>
                <w:b/>
                <w:sz w:val="18"/>
                <w:szCs w:val="18"/>
              </w:rPr>
              <w:t>Level/Subject</w:t>
            </w:r>
          </w:p>
        </w:tc>
        <w:tc>
          <w:tcPr>
            <w:tcW w:w="2127" w:type="dxa"/>
            <w:vAlign w:val="center"/>
          </w:tcPr>
          <w:p w:rsidR="00416A9F" w:rsidRPr="000D2740" w:rsidRDefault="00416A9F" w:rsidP="002C19BA">
            <w:pPr>
              <w:spacing w:after="0" w:line="240" w:lineRule="auto"/>
              <w:jc w:val="center"/>
              <w:rPr>
                <w:rFonts w:ascii="Century Gothic" w:hAnsi="Century Gothic" w:cs="Tahoma"/>
                <w:b/>
                <w:sz w:val="18"/>
                <w:szCs w:val="18"/>
              </w:rPr>
            </w:pPr>
            <w:r w:rsidRPr="000D2740">
              <w:rPr>
                <w:rFonts w:ascii="Century Gothic" w:hAnsi="Century Gothic" w:cs="Tahoma"/>
                <w:b/>
                <w:sz w:val="18"/>
                <w:szCs w:val="18"/>
              </w:rPr>
              <w:t>Awarding Organisation</w:t>
            </w:r>
          </w:p>
        </w:tc>
        <w:tc>
          <w:tcPr>
            <w:tcW w:w="1984" w:type="dxa"/>
            <w:vAlign w:val="center"/>
          </w:tcPr>
          <w:p w:rsidR="00416A9F" w:rsidRPr="000D2740" w:rsidRDefault="00416A9F" w:rsidP="002C19BA">
            <w:pPr>
              <w:spacing w:after="0" w:line="240" w:lineRule="auto"/>
              <w:jc w:val="center"/>
              <w:rPr>
                <w:rFonts w:ascii="Century Gothic" w:hAnsi="Century Gothic" w:cs="Tahoma"/>
                <w:b/>
                <w:sz w:val="18"/>
                <w:szCs w:val="18"/>
              </w:rPr>
            </w:pPr>
            <w:r w:rsidRPr="000D2740">
              <w:rPr>
                <w:rFonts w:ascii="Century Gothic" w:hAnsi="Century Gothic" w:cs="Tahoma"/>
                <w:b/>
                <w:sz w:val="18"/>
                <w:szCs w:val="18"/>
              </w:rPr>
              <w:t>Subject Code</w:t>
            </w:r>
          </w:p>
        </w:tc>
        <w:tc>
          <w:tcPr>
            <w:tcW w:w="2296" w:type="dxa"/>
            <w:vAlign w:val="center"/>
          </w:tcPr>
          <w:p w:rsidR="00416A9F" w:rsidRPr="000D2740" w:rsidRDefault="00416A9F" w:rsidP="002C19BA">
            <w:pPr>
              <w:spacing w:after="0" w:line="240" w:lineRule="auto"/>
              <w:jc w:val="center"/>
              <w:rPr>
                <w:rFonts w:ascii="Century Gothic" w:hAnsi="Century Gothic" w:cs="Tahoma"/>
                <w:b/>
                <w:sz w:val="18"/>
                <w:szCs w:val="18"/>
              </w:rPr>
            </w:pPr>
            <w:r w:rsidRPr="000D2740">
              <w:rPr>
                <w:rFonts w:ascii="Century Gothic" w:hAnsi="Century Gothic" w:cs="Tahoma"/>
                <w:b/>
                <w:sz w:val="18"/>
                <w:szCs w:val="18"/>
              </w:rPr>
              <w:t>*Grounds for Centre Review</w:t>
            </w:r>
          </w:p>
        </w:tc>
      </w:tr>
      <w:tr w:rsidR="00416A9F" w:rsidRPr="000D2740" w:rsidTr="00416A9F">
        <w:trPr>
          <w:trHeight w:val="340"/>
          <w:jc w:val="center"/>
        </w:trPr>
        <w:tc>
          <w:tcPr>
            <w:tcW w:w="2410" w:type="dxa"/>
            <w:vAlign w:val="center"/>
          </w:tcPr>
          <w:p w:rsidR="00416A9F" w:rsidRPr="000D2740" w:rsidRDefault="00416A9F" w:rsidP="00416A9F">
            <w:pPr>
              <w:spacing w:after="0" w:line="240" w:lineRule="auto"/>
              <w:rPr>
                <w:rFonts w:ascii="Century Gothic" w:hAnsi="Century Gothic" w:cs="Tahoma"/>
                <w:i/>
                <w:sz w:val="18"/>
                <w:szCs w:val="18"/>
              </w:rPr>
            </w:pPr>
            <w:r w:rsidRPr="000D2740">
              <w:rPr>
                <w:rFonts w:ascii="Century Gothic" w:hAnsi="Century Gothic" w:cs="Tahoma"/>
                <w:i/>
                <w:sz w:val="18"/>
                <w:szCs w:val="18"/>
              </w:rPr>
              <w:t xml:space="preserve">Example:  </w:t>
            </w:r>
            <w:r>
              <w:rPr>
                <w:rFonts w:ascii="Century Gothic" w:hAnsi="Century Gothic" w:cs="Tahoma"/>
                <w:i/>
                <w:sz w:val="18"/>
                <w:szCs w:val="18"/>
              </w:rPr>
              <w:t>A-Level</w:t>
            </w:r>
            <w:r w:rsidRPr="000D2740">
              <w:rPr>
                <w:rFonts w:ascii="Century Gothic" w:hAnsi="Century Gothic" w:cs="Tahoma"/>
                <w:i/>
                <w:sz w:val="18"/>
                <w:szCs w:val="18"/>
              </w:rPr>
              <w:t xml:space="preserve"> Maths</w:t>
            </w:r>
          </w:p>
        </w:tc>
        <w:tc>
          <w:tcPr>
            <w:tcW w:w="2127" w:type="dxa"/>
            <w:vAlign w:val="center"/>
          </w:tcPr>
          <w:p w:rsidR="00416A9F" w:rsidRPr="000D2740" w:rsidRDefault="00416A9F" w:rsidP="002C19BA">
            <w:pPr>
              <w:spacing w:after="0" w:line="240" w:lineRule="auto"/>
              <w:jc w:val="center"/>
              <w:rPr>
                <w:rFonts w:ascii="Century Gothic" w:hAnsi="Century Gothic" w:cs="Tahoma"/>
                <w:i/>
                <w:sz w:val="18"/>
                <w:szCs w:val="18"/>
              </w:rPr>
            </w:pPr>
            <w:r w:rsidRPr="000D2740">
              <w:rPr>
                <w:rFonts w:ascii="Century Gothic" w:hAnsi="Century Gothic" w:cs="Tahoma"/>
                <w:i/>
                <w:sz w:val="18"/>
                <w:szCs w:val="18"/>
              </w:rPr>
              <w:t>Edexcel</w:t>
            </w:r>
          </w:p>
        </w:tc>
        <w:tc>
          <w:tcPr>
            <w:tcW w:w="1984" w:type="dxa"/>
            <w:vAlign w:val="center"/>
          </w:tcPr>
          <w:p w:rsidR="00416A9F" w:rsidRPr="000D2740" w:rsidRDefault="00416A9F" w:rsidP="00416A9F">
            <w:pPr>
              <w:spacing w:after="0" w:line="240" w:lineRule="auto"/>
              <w:jc w:val="center"/>
              <w:rPr>
                <w:rFonts w:ascii="Century Gothic" w:hAnsi="Century Gothic" w:cs="Tahoma"/>
                <w:i/>
                <w:sz w:val="18"/>
                <w:szCs w:val="18"/>
              </w:rPr>
            </w:pPr>
            <w:r>
              <w:rPr>
                <w:rFonts w:ascii="Century Gothic" w:hAnsi="Century Gothic" w:cs="Tahoma"/>
                <w:i/>
                <w:sz w:val="18"/>
                <w:szCs w:val="18"/>
              </w:rPr>
              <w:t>9MA0</w:t>
            </w:r>
          </w:p>
        </w:tc>
        <w:tc>
          <w:tcPr>
            <w:tcW w:w="2296" w:type="dxa"/>
            <w:vAlign w:val="center"/>
          </w:tcPr>
          <w:p w:rsidR="00416A9F" w:rsidRPr="000D2740" w:rsidRDefault="00416A9F" w:rsidP="002C19BA">
            <w:pPr>
              <w:spacing w:after="0" w:line="240" w:lineRule="auto"/>
              <w:jc w:val="center"/>
              <w:rPr>
                <w:rFonts w:ascii="Century Gothic" w:hAnsi="Century Gothic" w:cs="Tahoma"/>
                <w:i/>
                <w:sz w:val="18"/>
                <w:szCs w:val="18"/>
              </w:rPr>
            </w:pPr>
            <w:r w:rsidRPr="000D2740">
              <w:rPr>
                <w:rFonts w:ascii="Century Gothic" w:hAnsi="Century Gothic" w:cs="Tahoma"/>
                <w:i/>
                <w:sz w:val="18"/>
                <w:szCs w:val="18"/>
              </w:rPr>
              <w:t>Administrative Error</w:t>
            </w:r>
          </w:p>
        </w:tc>
      </w:tr>
      <w:tr w:rsidR="00416A9F" w:rsidRPr="000D2740" w:rsidTr="00416A9F">
        <w:trPr>
          <w:trHeight w:val="340"/>
          <w:jc w:val="center"/>
        </w:trPr>
        <w:tc>
          <w:tcPr>
            <w:tcW w:w="2410"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2127"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1984"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2296" w:type="dxa"/>
            <w:vAlign w:val="center"/>
          </w:tcPr>
          <w:p w:rsidR="00416A9F" w:rsidRPr="000D2740" w:rsidRDefault="00416A9F" w:rsidP="002C19BA">
            <w:pPr>
              <w:spacing w:after="0" w:line="240" w:lineRule="auto"/>
              <w:jc w:val="center"/>
              <w:rPr>
                <w:rFonts w:ascii="Century Gothic" w:hAnsi="Century Gothic" w:cs="Tahoma"/>
                <w:sz w:val="18"/>
                <w:szCs w:val="18"/>
              </w:rPr>
            </w:pPr>
          </w:p>
        </w:tc>
      </w:tr>
      <w:tr w:rsidR="00416A9F" w:rsidRPr="000D2740" w:rsidTr="00416A9F">
        <w:trPr>
          <w:trHeight w:val="340"/>
          <w:jc w:val="center"/>
        </w:trPr>
        <w:tc>
          <w:tcPr>
            <w:tcW w:w="2410"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2127"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1984"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2296" w:type="dxa"/>
            <w:vAlign w:val="center"/>
          </w:tcPr>
          <w:p w:rsidR="00416A9F" w:rsidRPr="000D2740" w:rsidRDefault="00416A9F" w:rsidP="002C19BA">
            <w:pPr>
              <w:spacing w:after="0" w:line="240" w:lineRule="auto"/>
              <w:jc w:val="center"/>
              <w:rPr>
                <w:rFonts w:ascii="Century Gothic" w:hAnsi="Century Gothic" w:cs="Tahoma"/>
                <w:sz w:val="18"/>
                <w:szCs w:val="18"/>
              </w:rPr>
            </w:pPr>
          </w:p>
        </w:tc>
      </w:tr>
      <w:tr w:rsidR="00416A9F" w:rsidRPr="000D2740" w:rsidTr="00416A9F">
        <w:trPr>
          <w:trHeight w:val="340"/>
          <w:jc w:val="center"/>
        </w:trPr>
        <w:tc>
          <w:tcPr>
            <w:tcW w:w="2410"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2127"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1984" w:type="dxa"/>
            <w:vAlign w:val="center"/>
          </w:tcPr>
          <w:p w:rsidR="00416A9F" w:rsidRPr="000D2740" w:rsidRDefault="00416A9F" w:rsidP="002C19BA">
            <w:pPr>
              <w:spacing w:after="0" w:line="240" w:lineRule="auto"/>
              <w:jc w:val="center"/>
              <w:rPr>
                <w:rFonts w:ascii="Century Gothic" w:hAnsi="Century Gothic" w:cs="Tahoma"/>
                <w:sz w:val="18"/>
                <w:szCs w:val="18"/>
              </w:rPr>
            </w:pPr>
          </w:p>
        </w:tc>
        <w:tc>
          <w:tcPr>
            <w:tcW w:w="2296" w:type="dxa"/>
            <w:vAlign w:val="center"/>
          </w:tcPr>
          <w:p w:rsidR="00416A9F" w:rsidRPr="000D2740" w:rsidRDefault="00416A9F" w:rsidP="002C19BA">
            <w:pPr>
              <w:spacing w:after="0" w:line="240" w:lineRule="auto"/>
              <w:jc w:val="center"/>
              <w:rPr>
                <w:rFonts w:ascii="Century Gothic" w:hAnsi="Century Gothic" w:cs="Tahoma"/>
                <w:sz w:val="18"/>
                <w:szCs w:val="18"/>
              </w:rPr>
            </w:pPr>
          </w:p>
        </w:tc>
      </w:tr>
    </w:tbl>
    <w:p w:rsidR="000D2740" w:rsidRPr="000D2740" w:rsidRDefault="000D2740" w:rsidP="000D2740">
      <w:pPr>
        <w:spacing w:after="0" w:line="240" w:lineRule="auto"/>
        <w:rPr>
          <w:rFonts w:ascii="Century Gothic" w:hAnsi="Century Gothic" w:cs="Tahoma"/>
          <w:b/>
          <w:sz w:val="16"/>
          <w:szCs w:val="18"/>
        </w:rPr>
      </w:pPr>
      <w:r w:rsidRPr="000D2740">
        <w:rPr>
          <w:rFonts w:ascii="Century Gothic" w:hAnsi="Century Gothic" w:cs="Tahoma"/>
          <w:b/>
          <w:sz w:val="16"/>
          <w:szCs w:val="18"/>
        </w:rPr>
        <w:t>*</w:t>
      </w:r>
      <w:r w:rsidR="00416A9F" w:rsidRPr="000D2740">
        <w:rPr>
          <w:rFonts w:ascii="Century Gothic" w:hAnsi="Century Gothic" w:cs="Tahoma"/>
          <w:b/>
          <w:sz w:val="16"/>
          <w:szCs w:val="18"/>
        </w:rPr>
        <w:t>Grounds for</w:t>
      </w:r>
      <w:r w:rsidRPr="000D2740">
        <w:rPr>
          <w:rFonts w:ascii="Century Gothic" w:hAnsi="Century Gothic" w:cs="Tahoma"/>
          <w:b/>
          <w:sz w:val="16"/>
          <w:szCs w:val="18"/>
        </w:rPr>
        <w:t xml:space="preserve"> centre review: </w:t>
      </w:r>
    </w:p>
    <w:p w:rsidR="000D2740" w:rsidRPr="000D2740" w:rsidRDefault="000D2740" w:rsidP="000D2740">
      <w:pPr>
        <w:spacing w:after="0" w:line="240" w:lineRule="auto"/>
        <w:rPr>
          <w:rFonts w:ascii="Century Gothic" w:hAnsi="Century Gothic" w:cs="Tahoma"/>
          <w:sz w:val="16"/>
          <w:szCs w:val="18"/>
        </w:rPr>
      </w:pPr>
      <w:r w:rsidRPr="000D2740">
        <w:rPr>
          <w:rFonts w:ascii="Century Gothic" w:hAnsi="Century Gothic" w:cs="Tahoma"/>
          <w:b/>
          <w:sz w:val="16"/>
          <w:szCs w:val="18"/>
        </w:rPr>
        <w:t>Administrative Error by St Edward’s</w:t>
      </w:r>
      <w:r w:rsidRPr="000D2740">
        <w:rPr>
          <w:rFonts w:ascii="Century Gothic" w:hAnsi="Century Gothic" w:cs="Tahoma"/>
          <w:sz w:val="16"/>
          <w:szCs w:val="18"/>
        </w:rPr>
        <w:t xml:space="preserve"> - e.g. the wrong grade/mark was recorded against an item of evidence</w:t>
      </w:r>
    </w:p>
    <w:p w:rsidR="000D2740" w:rsidRPr="000D2740" w:rsidRDefault="000D2740" w:rsidP="000D2740">
      <w:pPr>
        <w:spacing w:after="0" w:line="240" w:lineRule="auto"/>
        <w:rPr>
          <w:rFonts w:ascii="Century Gothic" w:hAnsi="Century Gothic" w:cs="Tahoma"/>
          <w:sz w:val="16"/>
          <w:szCs w:val="18"/>
        </w:rPr>
      </w:pPr>
      <w:r w:rsidRPr="000D2740">
        <w:rPr>
          <w:rFonts w:ascii="Century Gothic" w:hAnsi="Century Gothic" w:cs="Tahoma"/>
          <w:b/>
          <w:sz w:val="16"/>
          <w:szCs w:val="18"/>
        </w:rPr>
        <w:t>Procedural Error by St Edward’s</w:t>
      </w:r>
      <w:r w:rsidRPr="000D2740">
        <w:rPr>
          <w:rFonts w:ascii="Century Gothic" w:hAnsi="Century Gothic" w:cs="Tahoma"/>
          <w:sz w:val="16"/>
          <w:szCs w:val="18"/>
        </w:rPr>
        <w:t xml:space="preserve"> - e.g. a reasonable adjustment / access arrangement was not provided for an eligible student</w:t>
      </w:r>
    </w:p>
    <w:p w:rsidR="000D2740" w:rsidRPr="000D2740" w:rsidRDefault="000D2740" w:rsidP="000D2740">
      <w:pPr>
        <w:autoSpaceDE w:val="0"/>
        <w:autoSpaceDN w:val="0"/>
        <w:adjustRightInd w:val="0"/>
        <w:spacing w:after="0" w:line="240" w:lineRule="auto"/>
        <w:rPr>
          <w:rFonts w:ascii="Century Gothic" w:hAnsi="Century Gothic" w:cs="Arial"/>
          <w:color w:val="000000"/>
          <w:sz w:val="16"/>
          <w:szCs w:val="18"/>
          <w:lang w:eastAsia="en-GB"/>
        </w:rPr>
      </w:pPr>
    </w:p>
    <w:tbl>
      <w:tblPr>
        <w:tblStyle w:val="TableGrid"/>
        <w:tblW w:w="10632" w:type="dxa"/>
        <w:tblInd w:w="-147" w:type="dxa"/>
        <w:tblLook w:val="04A0" w:firstRow="1" w:lastRow="0" w:firstColumn="1" w:lastColumn="0" w:noHBand="0" w:noVBand="1"/>
      </w:tblPr>
      <w:tblGrid>
        <w:gridCol w:w="10632"/>
      </w:tblGrid>
      <w:tr w:rsidR="000D2740" w:rsidRPr="000D2740" w:rsidTr="00416A9F">
        <w:tc>
          <w:tcPr>
            <w:tcW w:w="10632" w:type="dxa"/>
          </w:tcPr>
          <w:p w:rsidR="000D2740" w:rsidRPr="000D2740" w:rsidRDefault="000D2740" w:rsidP="002C19BA">
            <w:pPr>
              <w:autoSpaceDE w:val="0"/>
              <w:autoSpaceDN w:val="0"/>
              <w:adjustRightInd w:val="0"/>
              <w:spacing w:after="0" w:line="240" w:lineRule="auto"/>
              <w:rPr>
                <w:rFonts w:ascii="Century Gothic" w:hAnsi="Century Gothic" w:cs="Arial"/>
                <w:b/>
                <w:color w:val="000000"/>
                <w:sz w:val="18"/>
                <w:szCs w:val="18"/>
              </w:rPr>
            </w:pPr>
            <w:r w:rsidRPr="000D2740">
              <w:rPr>
                <w:rFonts w:ascii="Century Gothic" w:hAnsi="Century Gothic" w:cs="Arial"/>
                <w:b/>
                <w:color w:val="000000"/>
                <w:sz w:val="18"/>
                <w:szCs w:val="18"/>
              </w:rPr>
              <w:t xml:space="preserve">Supporting Evidence: </w:t>
            </w:r>
          </w:p>
          <w:p w:rsidR="000D2740" w:rsidRPr="000D2740" w:rsidRDefault="000D2740" w:rsidP="002C19BA">
            <w:pPr>
              <w:autoSpaceDE w:val="0"/>
              <w:autoSpaceDN w:val="0"/>
              <w:adjustRightInd w:val="0"/>
              <w:spacing w:after="0" w:line="240" w:lineRule="auto"/>
              <w:rPr>
                <w:rFonts w:ascii="Century Gothic" w:hAnsi="Century Gothic" w:cs="Arial"/>
                <w:color w:val="000000"/>
                <w:sz w:val="18"/>
                <w:szCs w:val="18"/>
              </w:rPr>
            </w:pPr>
            <w:r w:rsidRPr="000D2740">
              <w:rPr>
                <w:rFonts w:ascii="Century Gothic" w:hAnsi="Century Gothic" w:cs="Arial"/>
                <w:b/>
                <w:color w:val="000000"/>
                <w:sz w:val="18"/>
                <w:szCs w:val="18"/>
              </w:rPr>
              <w:t>Please provide a short explanation of what you believe went wrong and how you think this has impacted your grade.</w:t>
            </w:r>
          </w:p>
        </w:tc>
      </w:tr>
      <w:tr w:rsidR="000D2740" w:rsidRPr="000D2740" w:rsidTr="00416A9F">
        <w:trPr>
          <w:trHeight w:val="1477"/>
        </w:trPr>
        <w:tc>
          <w:tcPr>
            <w:tcW w:w="10632" w:type="dxa"/>
          </w:tcPr>
          <w:p w:rsidR="000D2740" w:rsidRPr="000D2740" w:rsidRDefault="000D2740" w:rsidP="002C19BA">
            <w:pPr>
              <w:autoSpaceDE w:val="0"/>
              <w:autoSpaceDN w:val="0"/>
              <w:adjustRightInd w:val="0"/>
              <w:spacing w:after="0" w:line="240" w:lineRule="auto"/>
              <w:rPr>
                <w:rFonts w:ascii="Century Gothic" w:hAnsi="Century Gothic" w:cs="Arial"/>
                <w:color w:val="000000"/>
                <w:sz w:val="18"/>
                <w:szCs w:val="18"/>
              </w:rPr>
            </w:pPr>
          </w:p>
        </w:tc>
      </w:tr>
    </w:tbl>
    <w:p w:rsidR="000D2740" w:rsidRPr="000D2740" w:rsidRDefault="000D2740" w:rsidP="000D2740">
      <w:pPr>
        <w:autoSpaceDE w:val="0"/>
        <w:autoSpaceDN w:val="0"/>
        <w:adjustRightInd w:val="0"/>
        <w:spacing w:after="0" w:line="240" w:lineRule="auto"/>
        <w:rPr>
          <w:rFonts w:ascii="Century Gothic" w:hAnsi="Century Gothic" w:cs="Arial"/>
          <w:color w:val="000000"/>
          <w:sz w:val="16"/>
          <w:szCs w:val="18"/>
          <w:lang w:eastAsia="en-GB"/>
        </w:rPr>
      </w:pPr>
    </w:p>
    <w:p w:rsidR="000D2740" w:rsidRDefault="000D2740" w:rsidP="000D2740">
      <w:pPr>
        <w:spacing w:after="0" w:line="240" w:lineRule="auto"/>
        <w:rPr>
          <w:rFonts w:ascii="Century Gothic" w:hAnsi="Century Gothic" w:cs="Tahoma"/>
          <w:sz w:val="18"/>
          <w:szCs w:val="18"/>
        </w:rPr>
      </w:pPr>
      <w:r w:rsidRPr="000D2740">
        <w:rPr>
          <w:rFonts w:ascii="Century Gothic" w:hAnsi="Century Gothic" w:cs="Tahoma"/>
          <w:sz w:val="18"/>
          <w:szCs w:val="18"/>
        </w:rPr>
        <w:t xml:space="preserve">After receiving the outcome of your stage one centre review, if you are unhappy with the outcome please email </w:t>
      </w:r>
      <w:hyperlink r:id="rId7" w:history="1">
        <w:r w:rsidRPr="000D2740">
          <w:rPr>
            <w:rStyle w:val="Hyperlink"/>
            <w:rFonts w:ascii="Century Gothic" w:hAnsi="Century Gothic" w:cs="Tahoma"/>
            <w:sz w:val="18"/>
            <w:szCs w:val="18"/>
          </w:rPr>
          <w:t>exams@steds.org.uk</w:t>
        </w:r>
      </w:hyperlink>
      <w:r w:rsidRPr="000D2740">
        <w:rPr>
          <w:rFonts w:ascii="Century Gothic" w:hAnsi="Century Gothic" w:cs="Tahoma"/>
          <w:sz w:val="18"/>
          <w:szCs w:val="18"/>
        </w:rPr>
        <w:t xml:space="preserve"> to request in writing that we submit a </w:t>
      </w:r>
      <w:r w:rsidRPr="000D2740">
        <w:rPr>
          <w:rFonts w:ascii="Century Gothic" w:hAnsi="Century Gothic" w:cs="Tahoma"/>
          <w:b/>
          <w:sz w:val="18"/>
          <w:szCs w:val="18"/>
        </w:rPr>
        <w:t>‘Stage Two – Awarding Organisation Appeal’</w:t>
      </w:r>
      <w:r w:rsidRPr="000D2740">
        <w:rPr>
          <w:rFonts w:ascii="Century Gothic" w:hAnsi="Century Gothic" w:cs="Tahoma"/>
          <w:sz w:val="18"/>
          <w:szCs w:val="18"/>
        </w:rPr>
        <w:t xml:space="preserve"> on your behalf. </w:t>
      </w:r>
    </w:p>
    <w:p w:rsidR="00416A9F" w:rsidRPr="000D2740" w:rsidRDefault="00416A9F" w:rsidP="000D2740">
      <w:pPr>
        <w:spacing w:after="0" w:line="240" w:lineRule="auto"/>
        <w:rPr>
          <w:rFonts w:ascii="Century Gothic" w:hAnsi="Century Gothic" w:cs="Tahoma"/>
          <w:sz w:val="18"/>
          <w:szCs w:val="18"/>
        </w:rPr>
      </w:pPr>
    </w:p>
    <w:p w:rsidR="000D2740" w:rsidRPr="000D2740" w:rsidRDefault="00416A9F" w:rsidP="000D2740">
      <w:pPr>
        <w:spacing w:after="0" w:line="240" w:lineRule="auto"/>
        <w:rPr>
          <w:rFonts w:ascii="Century Gothic" w:hAnsi="Century Gothic" w:cs="Tahoma"/>
          <w:b/>
          <w:sz w:val="18"/>
          <w:szCs w:val="18"/>
        </w:rPr>
      </w:pPr>
      <w:r>
        <w:rPr>
          <w:rFonts w:ascii="Century Gothic" w:hAnsi="Century Gothic" w:cs="Tahoma"/>
          <w:b/>
          <w:sz w:val="18"/>
          <w:szCs w:val="18"/>
        </w:rPr>
        <w:t>Priority r</w:t>
      </w:r>
      <w:r w:rsidR="000D2740" w:rsidRPr="000D2740">
        <w:rPr>
          <w:rFonts w:ascii="Century Gothic" w:hAnsi="Century Gothic" w:cs="Tahoma"/>
          <w:b/>
          <w:sz w:val="18"/>
          <w:szCs w:val="18"/>
        </w:rPr>
        <w:t>equests m</w:t>
      </w:r>
      <w:r>
        <w:rPr>
          <w:rFonts w:ascii="Century Gothic" w:hAnsi="Century Gothic" w:cs="Tahoma"/>
          <w:b/>
          <w:sz w:val="18"/>
          <w:szCs w:val="18"/>
        </w:rPr>
        <w:t>ust be submitted within the dates</w:t>
      </w:r>
      <w:r w:rsidR="000D2740" w:rsidRPr="000D2740">
        <w:rPr>
          <w:rFonts w:ascii="Century Gothic" w:hAnsi="Century Gothic" w:cs="Tahoma"/>
          <w:b/>
          <w:sz w:val="18"/>
          <w:szCs w:val="18"/>
        </w:rPr>
        <w:t xml:space="preserve"> stated below, an appeal</w:t>
      </w:r>
      <w:r>
        <w:rPr>
          <w:rFonts w:ascii="Century Gothic" w:hAnsi="Century Gothic" w:cs="Tahoma"/>
          <w:b/>
          <w:sz w:val="18"/>
          <w:szCs w:val="18"/>
        </w:rPr>
        <w:t>s</w:t>
      </w:r>
      <w:r w:rsidR="000D2740" w:rsidRPr="000D2740">
        <w:rPr>
          <w:rFonts w:ascii="Century Gothic" w:hAnsi="Century Gothic" w:cs="Tahoma"/>
          <w:b/>
          <w:sz w:val="18"/>
          <w:szCs w:val="18"/>
        </w:rPr>
        <w:t xml:space="preserve"> request will not be submitted if it is received after the deadline.</w:t>
      </w:r>
    </w:p>
    <w:p w:rsidR="000D2740" w:rsidRPr="000D2740" w:rsidRDefault="000D2740" w:rsidP="000D2740">
      <w:pPr>
        <w:pStyle w:val="ListParagraph"/>
        <w:spacing w:after="0" w:line="240" w:lineRule="auto"/>
        <w:rPr>
          <w:rFonts w:ascii="Century Gothic" w:hAnsi="Century Gothic" w:cs="Tahoma"/>
          <w:sz w:val="16"/>
          <w:szCs w:val="1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9"/>
        <w:gridCol w:w="3549"/>
      </w:tblGrid>
      <w:tr w:rsidR="000D2740" w:rsidRPr="000D2740" w:rsidTr="002C19BA">
        <w:trPr>
          <w:trHeight w:val="454"/>
          <w:jc w:val="center"/>
        </w:trPr>
        <w:tc>
          <w:tcPr>
            <w:tcW w:w="6799" w:type="dxa"/>
            <w:vAlign w:val="center"/>
          </w:tcPr>
          <w:p w:rsidR="000D2740" w:rsidRPr="000D2740" w:rsidRDefault="000D2740" w:rsidP="002C19BA">
            <w:pPr>
              <w:autoSpaceDE w:val="0"/>
              <w:autoSpaceDN w:val="0"/>
              <w:adjustRightInd w:val="0"/>
              <w:spacing w:after="0" w:line="240" w:lineRule="auto"/>
              <w:jc w:val="center"/>
              <w:rPr>
                <w:rFonts w:ascii="Century Gothic" w:hAnsi="Century Gothic" w:cs="Tahoma"/>
                <w:color w:val="000000"/>
                <w:sz w:val="18"/>
                <w:szCs w:val="18"/>
              </w:rPr>
            </w:pPr>
            <w:r w:rsidRPr="000D2740">
              <w:rPr>
                <w:rFonts w:ascii="Century Gothic" w:hAnsi="Century Gothic" w:cs="Tahoma"/>
                <w:color w:val="000000"/>
                <w:sz w:val="18"/>
                <w:szCs w:val="18"/>
              </w:rPr>
              <w:t>AS / A-Level request for St Edward’s to submit a ‘</w:t>
            </w:r>
            <w:r w:rsidRPr="000D2740">
              <w:rPr>
                <w:rFonts w:ascii="Century Gothic" w:hAnsi="Century Gothic" w:cs="Tahoma"/>
                <w:sz w:val="18"/>
                <w:szCs w:val="18"/>
              </w:rPr>
              <w:t xml:space="preserve">Stage Two </w:t>
            </w:r>
            <w:r w:rsidR="00416A9F">
              <w:rPr>
                <w:rFonts w:ascii="Century Gothic" w:hAnsi="Century Gothic" w:cs="Tahoma"/>
                <w:sz w:val="18"/>
                <w:szCs w:val="18"/>
              </w:rPr>
              <w:t>– Awarding Organisation Appeal’</w:t>
            </w:r>
          </w:p>
        </w:tc>
        <w:tc>
          <w:tcPr>
            <w:tcW w:w="3549" w:type="dxa"/>
            <w:vAlign w:val="center"/>
          </w:tcPr>
          <w:p w:rsidR="000D2740" w:rsidRPr="000D2740" w:rsidRDefault="000D2740" w:rsidP="002C19BA">
            <w:pPr>
              <w:autoSpaceDE w:val="0"/>
              <w:autoSpaceDN w:val="0"/>
              <w:adjustRightInd w:val="0"/>
              <w:spacing w:after="0" w:line="240" w:lineRule="auto"/>
              <w:jc w:val="center"/>
              <w:rPr>
                <w:rFonts w:ascii="Century Gothic" w:hAnsi="Century Gothic" w:cs="Tahoma"/>
                <w:color w:val="000000"/>
                <w:sz w:val="18"/>
                <w:szCs w:val="18"/>
              </w:rPr>
            </w:pPr>
            <w:r w:rsidRPr="000D2740">
              <w:rPr>
                <w:rFonts w:ascii="Century Gothic" w:hAnsi="Century Gothic" w:cs="Tahoma"/>
                <w:color w:val="000000"/>
                <w:sz w:val="18"/>
                <w:szCs w:val="18"/>
              </w:rPr>
              <w:t>10</w:t>
            </w:r>
            <w:r w:rsidRPr="000D2740">
              <w:rPr>
                <w:rFonts w:ascii="Century Gothic" w:hAnsi="Century Gothic" w:cs="Tahoma"/>
                <w:color w:val="000000"/>
                <w:sz w:val="18"/>
                <w:szCs w:val="18"/>
                <w:vertAlign w:val="superscript"/>
              </w:rPr>
              <w:t xml:space="preserve">th </w:t>
            </w:r>
            <w:r w:rsidRPr="000D2740">
              <w:rPr>
                <w:rFonts w:ascii="Century Gothic" w:hAnsi="Century Gothic" w:cs="Tahoma"/>
                <w:color w:val="000000"/>
                <w:sz w:val="18"/>
                <w:szCs w:val="18"/>
              </w:rPr>
              <w:t>- 23</w:t>
            </w:r>
            <w:r w:rsidRPr="000D2740">
              <w:rPr>
                <w:rFonts w:ascii="Century Gothic" w:hAnsi="Century Gothic" w:cs="Tahoma"/>
                <w:color w:val="000000"/>
                <w:sz w:val="18"/>
                <w:szCs w:val="18"/>
                <w:vertAlign w:val="superscript"/>
              </w:rPr>
              <w:t>rd</w:t>
            </w:r>
            <w:r w:rsidRPr="000D2740">
              <w:rPr>
                <w:rFonts w:ascii="Century Gothic" w:hAnsi="Century Gothic" w:cs="Tahoma"/>
                <w:color w:val="000000"/>
                <w:sz w:val="18"/>
                <w:szCs w:val="18"/>
              </w:rPr>
              <w:t xml:space="preserve"> August 2021</w:t>
            </w:r>
          </w:p>
        </w:tc>
      </w:tr>
    </w:tbl>
    <w:p w:rsidR="00C3452E" w:rsidRPr="000D2740" w:rsidRDefault="00C3452E" w:rsidP="00B37246">
      <w:pPr>
        <w:spacing w:after="160" w:line="259" w:lineRule="auto"/>
        <w:rPr>
          <w:sz w:val="18"/>
          <w:szCs w:val="18"/>
        </w:rPr>
      </w:pPr>
      <w:bookmarkStart w:id="0" w:name="_GoBack"/>
      <w:bookmarkEnd w:id="0"/>
    </w:p>
    <w:sectPr w:rsidR="00C3452E" w:rsidRPr="000D2740" w:rsidSect="000D274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9B6"/>
    <w:multiLevelType w:val="hybridMultilevel"/>
    <w:tmpl w:val="6C7C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40"/>
    <w:rsid w:val="000D2740"/>
    <w:rsid w:val="00283AA6"/>
    <w:rsid w:val="00416A9F"/>
    <w:rsid w:val="004C60F7"/>
    <w:rsid w:val="008D7841"/>
    <w:rsid w:val="00B37246"/>
    <w:rsid w:val="00C345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BE93E-45E3-41DF-8ED1-4083DD41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74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2740"/>
    <w:pPr>
      <w:ind w:left="720"/>
      <w:contextualSpacing/>
    </w:pPr>
  </w:style>
  <w:style w:type="table" w:styleId="TableGrid">
    <w:name w:val="Table Grid"/>
    <w:basedOn w:val="TableNormal"/>
    <w:uiPriority w:val="99"/>
    <w:rsid w:val="000D2740"/>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2740"/>
    <w:rPr>
      <w:color w:val="0563C1" w:themeColor="hyperlink"/>
      <w:u w:val="single"/>
    </w:rPr>
  </w:style>
  <w:style w:type="paragraph" w:styleId="BalloonText">
    <w:name w:val="Balloon Text"/>
    <w:basedOn w:val="Normal"/>
    <w:link w:val="BalloonTextChar"/>
    <w:uiPriority w:val="99"/>
    <w:semiHidden/>
    <w:unhideWhenUsed/>
    <w:rsid w:val="000D2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74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ams@sted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ms@steds.org.u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Bridge</dc:creator>
  <cp:keywords/>
  <dc:description/>
  <cp:lastModifiedBy>Sally Bridge</cp:lastModifiedBy>
  <cp:revision>5</cp:revision>
  <cp:lastPrinted>2021-07-20T07:59:00Z</cp:lastPrinted>
  <dcterms:created xsi:type="dcterms:W3CDTF">2021-07-19T13:41:00Z</dcterms:created>
  <dcterms:modified xsi:type="dcterms:W3CDTF">2021-07-20T08:09:00Z</dcterms:modified>
</cp:coreProperties>
</file>